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1F" w:rsidRPr="000E5D1F" w:rsidRDefault="000E5D1F" w:rsidP="000E5D1F">
      <w:pPr>
        <w:shd w:val="clear" w:color="auto" w:fill="FFFFFF"/>
        <w:spacing w:before="360" w:after="240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</w:pPr>
      <w:r w:rsidRPr="000E5D1F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                      ПАМЯТКА ДЛЯ РОДИТЕЛЕЙ </w:t>
      </w:r>
    </w:p>
    <w:p w:rsidR="000E5D1F" w:rsidRPr="000E5D1F" w:rsidRDefault="000E5D1F" w:rsidP="000E5D1F">
      <w:pPr>
        <w:shd w:val="clear" w:color="auto" w:fill="FFFFFF"/>
        <w:spacing w:before="360" w:after="240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УПРАВЛЕНИЕ ТРАНСПОРТНЫМИ И ИНЫМИ СРЕДСТВАМИ ПЕРЕДВИЖЕНИЯ НЕСОВЕРШЕННОЛЕТНИМИ</w:t>
      </w:r>
    </w:p>
    <w:p w:rsidR="000E5D1F" w:rsidRPr="000E5D1F" w:rsidRDefault="000E5D1F" w:rsidP="000E5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0E5D1F" w:rsidRPr="000E5D1F" w:rsidRDefault="000E5D1F" w:rsidP="000E5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Хотим обратить Ваше внимание на одну из важнейших тем, как управление транспортными средствами несовершеннолетними. Мотоциклы, велосипеды, новомодные </w:t>
      </w:r>
      <w:proofErr w:type="spellStart"/>
      <w:r w:rsidRPr="000E5D1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гироскуторы</w:t>
      </w:r>
      <w:proofErr w:type="spellEnd"/>
      <w:r w:rsidRPr="000E5D1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и прочие средства не теряют своей актуальности. И каждый родитель, покупая своему ребенку такой желанный подарок, должен в первую очередь подумать о безопасности, здоровье, а возможно и жизни своего ребенка.</w:t>
      </w:r>
    </w:p>
    <w:p w:rsidR="000E5D1F" w:rsidRPr="000E5D1F" w:rsidRDefault="000E5D1F" w:rsidP="000E5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noProof/>
          <w:color w:val="27335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BBE5106" wp14:editId="46F079E0">
                <wp:extent cx="304800" cy="304800"/>
                <wp:effectExtent l="0" t="0" r="0" b="0"/>
                <wp:docPr id="1" name="AutoShape 1" descr="ПАМЯТКА ДЛЯ РОДИТЕЛЕЙ УПРАВЛЕНИЕ ТРАНСПОРТНЫМИ И ИНЫМИ СРЕДСТВАМИ ПЕРЕДВИЖЕНИЯ НЕСОВЕРШЕННОЛЕТНИМ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0BEB9" id="AutoShape 1" o:spid="_x0000_s1026" alt="ПАМЯТКА ДЛЯ РОДИТЕЛЕЙ УПРАВЛЕНИЕ ТРАНСПОРТНЫМИ И ИНЫМИ СРЕДСТВАМИ ПЕРЕДВИЖЕНИЯ НЕСОВЕРШЕННОЛЕТНИМИ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8RGxbPAMAAHw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ПОМНИТЕ!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Скутеры, мопеды и мотоциклы — сегодня у подростков довольно большой выбор для развлечений. Но, не владея даже элементарными сведениями о правилах дорожного движения, несовершеннолетние выезжают на проезжую часть, что в итоге может привести к дорожно-транспортным происшествиям. К сожалению, родители, купив ребенку мопед, не принимают во внимание, что выезд на дорогу запрещен лицам, не достигшим 16-летнего возраста, и, скорее всего, не знают, где именно катается их ребенок.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Согласно ст. 24.1. Правил дорожного движения Российской Федерации управлять велосипедом при движении по дорогам разрешается лицам не моложе 14 лет, а мопедом — не моложе 16 лет.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Управлять мотоциклами, мотороллерами и другими механическими транспортными средствами, могут только граждане, имеющие водительское удостоверение.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Водительское удостоверение на право управления мотоциклами, мотороллерами и другими </w:t>
      </w:r>
      <w:proofErr w:type="spellStart"/>
      <w:r w:rsidRPr="000E5D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мототранспортными</w:t>
      </w:r>
      <w:proofErr w:type="spellEnd"/>
      <w:r w:rsidRPr="000E5D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средствами (категория “А”) может быть получено лицами, достигшими 16 лет, на управление автомобилями – лицами, достигшими 18 лет.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последнее время на дорогах все чаще можно встретить так называемые скутеры. Отличаясь малыми габаритами, бесшумностью и экономичностью, они пользуются все большим спросом. Немаловажную роль в выборе такого транспортного средства играет и то, что, по распространенному мнению, скутером, в отличие от мотоцикла, управлять можно без водительского удостоверения.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gramStart"/>
      <w:r w:rsidRPr="000E5D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lastRenderedPageBreak/>
        <w:t>Ответственность  за</w:t>
      </w:r>
      <w:proofErr w:type="gramEnd"/>
      <w:r w:rsidRPr="000E5D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нарушение правил дорожного движения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Водители мопедов и мотоциклов привлекаются к административной ответственности за нарушение правил дорожного движения на общих основаниях с водителями автомобилей.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КоАП РФ).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Наиболее часто несовершеннолетние водители мопедов и мотоциклов привлекаются к административной ответственности за совершение следующих нарушений: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1) 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 (статья 12.1 КоАП РФ).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2) Управление транспортным средством водителем, не имеющим при себе документов, предусмотренных Правилами дорожного движения (статья 12.3 КоАП РФ).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3) Нарушение правил применения ремней безопасности или мотошлемов (статья 12.6 КоАП РФ)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4) Превышение установленной скорости движения транспортного средства ст. 12.9 КоАП РФ).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5) Управление транспортным средством без страхового полиса обязательного страхования гражданской ответственности владельцев транспортного средства, а также управление транспортным средством лицом, которое на указано в полисе. За совершение указанного нарушения предусмотрен штраф в размере 300 рублей (статья 12.37 КоАП РФ).</w:t>
      </w:r>
    </w:p>
    <w:p w:rsidR="000E5D1F" w:rsidRDefault="000E5D1F" w:rsidP="000E5D1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0E5D1F" w:rsidRDefault="000E5D1F" w:rsidP="000E5D1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0E5D1F" w:rsidRDefault="000E5D1F" w:rsidP="000E5D1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0E5D1F" w:rsidRDefault="000E5D1F" w:rsidP="000E5D1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0E5D1F" w:rsidRDefault="000E5D1F" w:rsidP="000E5D1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bookmarkStart w:id="0" w:name="_GoBack"/>
      <w:bookmarkEnd w:id="0"/>
      <w:r w:rsidRPr="000E5D1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lastRenderedPageBreak/>
        <w:t>Штраф за передачу управления транспортным средством лицу, не имеющему прав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Штраф за передачу управления транспортным средством лицу, не имеющему прав, предусмотрен частью 3 </w:t>
      </w:r>
      <w:hyperlink r:id="rId4" w:history="1">
        <w:r w:rsidRPr="000E5D1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статьи 12.7</w:t>
        </w:r>
      </w:hyperlink>
      <w:r w:rsidRPr="000E5D1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КоАП: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3. Передача управления транспортным средством лицу, заведомо не имеющему права управления транспортным средством (за исключением учебной езды) или лишенному такого права, - влечет наложение административного штрафа в размере тридцати тысяч рублей.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</w:t>
      </w:r>
    </w:p>
    <w:p w:rsidR="000E5D1F" w:rsidRPr="000E5D1F" w:rsidRDefault="000E5D1F" w:rsidP="000E5D1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E5D1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127066" w:rsidRDefault="00127066"/>
    <w:sectPr w:rsidR="0012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1F"/>
    <w:rsid w:val="000E5D1F"/>
    <w:rsid w:val="0012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53948-7990-46D2-8C0C-0EFD1D99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03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ddmaster.ru/documents/koap/statya-12-7-d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2</cp:revision>
  <dcterms:created xsi:type="dcterms:W3CDTF">2024-04-02T06:36:00Z</dcterms:created>
  <dcterms:modified xsi:type="dcterms:W3CDTF">2024-04-02T06:38:00Z</dcterms:modified>
</cp:coreProperties>
</file>