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A74D0A" w14:textId="77777777" w:rsidR="00343AA1" w:rsidRDefault="00125226" w:rsidP="00343A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bookmarkStart w:id="0" w:name="_Hlk137043937"/>
      <w:r w:rsidRPr="00D901B1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Протокол № </w:t>
      </w:r>
      <w:r w:rsidR="00204CF6" w:rsidRPr="00D901B1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4</w:t>
      </w:r>
    </w:p>
    <w:p w14:paraId="2FECB29F" w14:textId="6A9ECE64" w:rsidR="00125226" w:rsidRPr="00343AA1" w:rsidRDefault="00125226" w:rsidP="00343AA1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proofErr w:type="gramStart"/>
      <w:r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заседания</w:t>
      </w:r>
      <w:proofErr w:type="gramEnd"/>
      <w:r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шко</w:t>
      </w:r>
      <w:r w:rsidR="00343AA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льного методического </w:t>
      </w:r>
      <w:proofErr w:type="spellStart"/>
      <w:r w:rsidR="00343AA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объедин</w:t>
      </w:r>
      <w:r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учителей</w:t>
      </w:r>
      <w:proofErr w:type="spellEnd"/>
      <w:r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начальных классов</w:t>
      </w:r>
    </w:p>
    <w:p w14:paraId="268D3ED7" w14:textId="60D33B4C" w:rsidR="00125226" w:rsidRPr="00D901B1" w:rsidRDefault="00084D34" w:rsidP="0012522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proofErr w:type="gramStart"/>
      <w:r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от</w:t>
      </w:r>
      <w:proofErr w:type="gramEnd"/>
      <w:r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22</w:t>
      </w:r>
      <w:r w:rsidR="00125226" w:rsidRPr="00D901B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марта 2023 учебного года.</w:t>
      </w:r>
    </w:p>
    <w:p w14:paraId="13B07B5D" w14:textId="77777777" w:rsidR="00125226" w:rsidRPr="00D901B1" w:rsidRDefault="00125226" w:rsidP="0012522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47951EC" w14:textId="23E9AA70" w:rsidR="00125226" w:rsidRPr="00D901B1" w:rsidRDefault="00125226" w:rsidP="001252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901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Присутствовали:</w:t>
      </w:r>
      <w:r w:rsidR="00084D34"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6</w:t>
      </w:r>
      <w:proofErr w:type="gramEnd"/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</w:t>
      </w:r>
    </w:p>
    <w:p w14:paraId="1991BE03" w14:textId="6960B23C" w:rsidR="00125226" w:rsidRPr="00D901B1" w:rsidRDefault="00343AA1" w:rsidP="00343AA1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  <w:r w:rsidR="00125226" w:rsidRPr="00D901B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Повестка заседания</w:t>
      </w:r>
    </w:p>
    <w:p w14:paraId="07333603" w14:textId="77777777" w:rsidR="00125226" w:rsidRPr="00D901B1" w:rsidRDefault="00125226" w:rsidP="001252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C90FCE" w14:textId="77777777" w:rsidR="00125226" w:rsidRPr="00D901B1" w:rsidRDefault="00125226" w:rsidP="00125226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  <w:r w:rsidRPr="00D901B1">
        <w:rPr>
          <w:rFonts w:ascii="Times New Roman" w:hAnsi="Times New Roman" w:cs="Times New Roman"/>
          <w:sz w:val="24"/>
          <w:szCs w:val="24"/>
        </w:rPr>
        <w:t xml:space="preserve">Тема: </w:t>
      </w:r>
      <w:r w:rsidRPr="00D901B1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 xml:space="preserve">«Формирование учебно-познавательной мотивации обучающихся на уроках через технологию развития критического мышления». </w:t>
      </w:r>
    </w:p>
    <w:p w14:paraId="09551D3E" w14:textId="77777777" w:rsidR="00125226" w:rsidRPr="00D901B1" w:rsidRDefault="00125226" w:rsidP="00125226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7617DCD3" w14:textId="5EF8C973" w:rsidR="00125226" w:rsidRPr="00D901B1" w:rsidRDefault="00125226" w:rsidP="00125226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901B1">
        <w:rPr>
          <w:rFonts w:ascii="Times New Roman" w:eastAsia="Calibri" w:hAnsi="Times New Roman" w:cs="Times New Roman"/>
          <w:sz w:val="24"/>
          <w:szCs w:val="24"/>
        </w:rPr>
        <w:t xml:space="preserve">1. Формирование у учащихся личностных и коммуникативных УУД как основа самореализации и социализации личности. </w:t>
      </w:r>
    </w:p>
    <w:p w14:paraId="0C7F7CEC" w14:textId="77777777" w:rsidR="00125226" w:rsidRPr="00D901B1" w:rsidRDefault="00125226" w:rsidP="00125226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901B1">
        <w:rPr>
          <w:rFonts w:ascii="Times New Roman" w:eastAsia="Calibri" w:hAnsi="Times New Roman" w:cs="Times New Roman"/>
          <w:sz w:val="24"/>
          <w:szCs w:val="24"/>
        </w:rPr>
        <w:t xml:space="preserve">2. Применение технологии развития критического мышления как средство повышения учебной мотивации обучающихся на уроках в начальной школе. </w:t>
      </w:r>
    </w:p>
    <w:p w14:paraId="11E81D5D" w14:textId="325394A8" w:rsidR="00125226" w:rsidRPr="00D901B1" w:rsidRDefault="00125226" w:rsidP="00125226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901B1">
        <w:rPr>
          <w:rFonts w:ascii="Times New Roman" w:eastAsia="Calibri" w:hAnsi="Times New Roman" w:cs="Times New Roman"/>
          <w:sz w:val="24"/>
          <w:szCs w:val="24"/>
        </w:rPr>
        <w:t>3.</w:t>
      </w:r>
      <w:r w:rsidR="00F712BE" w:rsidRPr="00D901B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901B1">
        <w:rPr>
          <w:rFonts w:ascii="Times New Roman" w:eastAsia="Calibri" w:hAnsi="Times New Roman" w:cs="Times New Roman"/>
          <w:sz w:val="24"/>
          <w:szCs w:val="24"/>
        </w:rPr>
        <w:t>Применение новых образовательных технологий при работе со слабо мотивированными и одарёнными детьми</w:t>
      </w:r>
      <w:r w:rsidR="00104AAE" w:rsidRPr="00D901B1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BF2421D" w14:textId="24DE7B83" w:rsidR="00104AAE" w:rsidRPr="00D901B1" w:rsidRDefault="00104AAE" w:rsidP="00104A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be-BY"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4. Анализ результатов учебной деятельности обучающихся за 3 четверть.</w:t>
      </w:r>
    </w:p>
    <w:p w14:paraId="2F1AB09D" w14:textId="3BAA692F" w:rsidR="00125226" w:rsidRPr="00D901B1" w:rsidRDefault="00104AAE" w:rsidP="001252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01B1">
        <w:rPr>
          <w:rFonts w:ascii="Times New Roman" w:eastAsia="Calibri" w:hAnsi="Times New Roman" w:cs="Times New Roman"/>
          <w:sz w:val="24"/>
          <w:szCs w:val="24"/>
        </w:rPr>
        <w:t>5</w:t>
      </w:r>
      <w:r w:rsidR="00125226" w:rsidRPr="00D901B1">
        <w:rPr>
          <w:rFonts w:ascii="Times New Roman" w:eastAsia="Calibri" w:hAnsi="Times New Roman" w:cs="Times New Roman"/>
          <w:sz w:val="24"/>
          <w:szCs w:val="24"/>
        </w:rPr>
        <w:t>. Обмен опытом учителей по вопросу работы с учащимися, испытывающими трудности в обучении.</w:t>
      </w:r>
    </w:p>
    <w:p w14:paraId="03CF931B" w14:textId="77777777" w:rsidR="00125226" w:rsidRPr="00D901B1" w:rsidRDefault="00125226" w:rsidP="00125226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</w:p>
    <w:p w14:paraId="2DF63E25" w14:textId="6BF90D6D" w:rsidR="00125226" w:rsidRPr="00D901B1" w:rsidRDefault="00125226" w:rsidP="00125226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D901B1">
        <w:rPr>
          <w:rFonts w:ascii="Times New Roman" w:hAnsi="Times New Roman" w:cs="Times New Roman"/>
          <w:b/>
          <w:bCs/>
          <w:sz w:val="24"/>
          <w:szCs w:val="24"/>
        </w:rPr>
        <w:t>По первому вопросу выступила</w:t>
      </w:r>
      <w:r w:rsidR="00084D34" w:rsidRPr="00D901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4D34" w:rsidRPr="00D901B1">
        <w:rPr>
          <w:rFonts w:ascii="Times New Roman" w:hAnsi="Times New Roman" w:cs="Times New Roman"/>
          <w:sz w:val="24"/>
          <w:szCs w:val="24"/>
        </w:rPr>
        <w:t>Сагиндикова</w:t>
      </w:r>
      <w:proofErr w:type="spellEnd"/>
      <w:r w:rsidR="00084D34" w:rsidRPr="00D901B1">
        <w:rPr>
          <w:rFonts w:ascii="Times New Roman" w:hAnsi="Times New Roman" w:cs="Times New Roman"/>
          <w:sz w:val="24"/>
          <w:szCs w:val="24"/>
        </w:rPr>
        <w:t xml:space="preserve"> А. М.</w:t>
      </w:r>
    </w:p>
    <w:bookmarkEnd w:id="0"/>
    <w:p w14:paraId="2B18D6E7" w14:textId="2BD18376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D901B1">
        <w:t xml:space="preserve">Для достижения новых результатов образования необходимы новые подходы к организации процесса обучения, новая система взаимодействия между учителем и учеником (переход от позиции «я учу тебя» к позиции «мы с тобой учимся вместе"). </w:t>
      </w:r>
    </w:p>
    <w:p w14:paraId="72F92711" w14:textId="77777777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D901B1">
        <w:t>Для решения данной проблемы необходимо использовать </w:t>
      </w:r>
      <w:r w:rsidRPr="00D901B1">
        <w:rPr>
          <w:b/>
          <w:bCs/>
        </w:rPr>
        <w:t>групповые формы организации учебного общения</w:t>
      </w:r>
      <w:r w:rsidRPr="00D901B1">
        <w:t>:</w:t>
      </w:r>
    </w:p>
    <w:p w14:paraId="5B5CBE7F" w14:textId="77777777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jc w:val="both"/>
      </w:pPr>
      <w:proofErr w:type="gramStart"/>
      <w:r w:rsidRPr="00D901B1">
        <w:t>•  </w:t>
      </w:r>
      <w:r w:rsidRPr="00D901B1">
        <w:rPr>
          <w:i/>
          <w:iCs/>
        </w:rPr>
        <w:t>групповая</w:t>
      </w:r>
      <w:proofErr w:type="gramEnd"/>
      <w:r w:rsidRPr="00D901B1">
        <w:rPr>
          <w:i/>
          <w:iCs/>
        </w:rPr>
        <w:t xml:space="preserve"> работа над проблемной ситуацией (в парах, </w:t>
      </w:r>
      <w:proofErr w:type="spellStart"/>
      <w:r w:rsidRPr="00D901B1">
        <w:rPr>
          <w:i/>
          <w:iCs/>
        </w:rPr>
        <w:t>микрогруппах</w:t>
      </w:r>
      <w:proofErr w:type="spellEnd"/>
      <w:r w:rsidRPr="00D901B1">
        <w:rPr>
          <w:i/>
          <w:iCs/>
        </w:rPr>
        <w:t>);</w:t>
      </w:r>
    </w:p>
    <w:p w14:paraId="1004E9C7" w14:textId="77777777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jc w:val="both"/>
      </w:pPr>
      <w:proofErr w:type="gramStart"/>
      <w:r w:rsidRPr="00D901B1">
        <w:t>•  </w:t>
      </w:r>
      <w:r w:rsidRPr="00D901B1">
        <w:rPr>
          <w:i/>
          <w:iCs/>
        </w:rPr>
        <w:t>коммуникативно</w:t>
      </w:r>
      <w:proofErr w:type="gramEnd"/>
      <w:r w:rsidRPr="00D901B1">
        <w:rPr>
          <w:i/>
          <w:iCs/>
        </w:rPr>
        <w:t>-направленные задания (учебный диалог);</w:t>
      </w:r>
    </w:p>
    <w:p w14:paraId="27893064" w14:textId="77777777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jc w:val="both"/>
      </w:pPr>
      <w:proofErr w:type="gramStart"/>
      <w:r w:rsidRPr="00D901B1">
        <w:t>•  </w:t>
      </w:r>
      <w:r w:rsidRPr="00D901B1">
        <w:rPr>
          <w:i/>
          <w:iCs/>
        </w:rPr>
        <w:t>взаимопроверка</w:t>
      </w:r>
      <w:proofErr w:type="gramEnd"/>
      <w:r w:rsidRPr="00D901B1">
        <w:rPr>
          <w:i/>
          <w:iCs/>
        </w:rPr>
        <w:t xml:space="preserve"> заданий; игровые технологии; коллективные рисунки, задания на моделирование, способствующие тому, что ученик становится равноправным участником учебного процесса.</w:t>
      </w:r>
    </w:p>
    <w:p w14:paraId="35B6985A" w14:textId="77777777" w:rsidR="00F712BE" w:rsidRPr="00D901B1" w:rsidRDefault="00F712BE" w:rsidP="00BC50D5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D901B1">
        <w:t>Использование т</w:t>
      </w:r>
      <w:r w:rsidRPr="00D901B1">
        <w:rPr>
          <w:b/>
          <w:bCs/>
          <w:u w:val="single"/>
        </w:rPr>
        <w:t>ехнологии проблемного диалога</w:t>
      </w:r>
      <w:r w:rsidRPr="00D901B1">
        <w:t> позволяет стимулировать мотивацию учения; повышать познавательный интерес; формировать самостоятельность и убеждения.</w:t>
      </w:r>
    </w:p>
    <w:p w14:paraId="3E659112" w14:textId="77777777" w:rsidR="00F712BE" w:rsidRPr="00D901B1" w:rsidRDefault="00F712BE" w:rsidP="00BC50D5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D901B1">
        <w:t>При работе с использованием проблемно-диалогического обучения происходит развитие:</w:t>
      </w:r>
    </w:p>
    <w:p w14:paraId="597B23CC" w14:textId="77777777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jc w:val="both"/>
      </w:pPr>
      <w:r w:rsidRPr="00D901B1">
        <w:t>1. </w:t>
      </w:r>
      <w:r w:rsidRPr="00D901B1">
        <w:rPr>
          <w:i/>
          <w:iCs/>
        </w:rPr>
        <w:t>умственных способностей учащихся </w:t>
      </w:r>
      <w:r w:rsidRPr="00D901B1">
        <w:t>(возникающие затруднения заставляют учащихся задумываться, искать выход из проблемной ситуации);</w:t>
      </w:r>
    </w:p>
    <w:p w14:paraId="64193527" w14:textId="77777777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jc w:val="both"/>
      </w:pPr>
      <w:r w:rsidRPr="00D901B1">
        <w:t>2. </w:t>
      </w:r>
      <w:r w:rsidRPr="00D901B1">
        <w:rPr>
          <w:i/>
          <w:iCs/>
        </w:rPr>
        <w:t>самостоятельности </w:t>
      </w:r>
      <w:r w:rsidRPr="00D901B1">
        <w:t>(самостоятельное </w:t>
      </w:r>
      <w:hyperlink r:id="rId5" w:tooltip="Видение" w:history="1">
        <w:r w:rsidRPr="00D901B1">
          <w:rPr>
            <w:rStyle w:val="a5"/>
            <w:color w:val="auto"/>
          </w:rPr>
          <w:t>видение</w:t>
        </w:r>
      </w:hyperlink>
      <w:r w:rsidRPr="00D901B1">
        <w:t> проблемы, формулировка проблемного вопроса, проблемной ситуации, самостоятельность выбора плана решения);</w:t>
      </w:r>
    </w:p>
    <w:p w14:paraId="36191686" w14:textId="77777777" w:rsidR="00F712BE" w:rsidRPr="00D901B1" w:rsidRDefault="00F712BE" w:rsidP="00F712BE">
      <w:pPr>
        <w:pStyle w:val="a3"/>
        <w:shd w:val="clear" w:color="auto" w:fill="FFFFFF"/>
        <w:spacing w:before="0" w:beforeAutospacing="0" w:after="0" w:afterAutospacing="0"/>
        <w:jc w:val="both"/>
      </w:pPr>
      <w:r w:rsidRPr="00D901B1">
        <w:t>3. </w:t>
      </w:r>
      <w:r w:rsidRPr="00D901B1">
        <w:rPr>
          <w:i/>
          <w:iCs/>
        </w:rPr>
        <w:t>креативного мышления </w:t>
      </w:r>
      <w:r w:rsidRPr="00D901B1">
        <w:t>(самостоятельное применение знаний, способов действий, поиск нестандартных решений).</w:t>
      </w:r>
    </w:p>
    <w:p w14:paraId="41B1E39E" w14:textId="1FAD1751" w:rsidR="00F712BE" w:rsidRPr="00D901B1" w:rsidRDefault="00F712BE" w:rsidP="00BC50D5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D901B1">
        <w:t>Выстраивая алгоритм урока, ориентированного на использование </w:t>
      </w:r>
      <w:r w:rsidRPr="00D901B1">
        <w:rPr>
          <w:b/>
          <w:bCs/>
          <w:i/>
          <w:iCs/>
        </w:rPr>
        <w:t>техники активно-продуктивного чтения</w:t>
      </w:r>
      <w:r w:rsidRPr="00D901B1">
        <w:t>.</w:t>
      </w:r>
    </w:p>
    <w:p w14:paraId="60760AD3" w14:textId="77777777" w:rsidR="00F712BE" w:rsidRPr="00D901B1" w:rsidRDefault="00F712BE" w:rsidP="00BC50D5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D901B1">
        <w:t>Формирование</w:t>
      </w:r>
      <w:r w:rsidRPr="00D901B1">
        <w:rPr>
          <w:i/>
          <w:iCs/>
        </w:rPr>
        <w:t> правильного типа читательской деятельности</w:t>
      </w:r>
      <w:r w:rsidRPr="00D901B1">
        <w:t> представляет собой трехступенчатый процесс целенаправленного индивидуального осмысления и освоения детьми книг (до чтения, в процессе чтения и после чтения). Выделяем этапы работы с текстом на уроках:</w:t>
      </w:r>
    </w:p>
    <w:p w14:paraId="2B8A261B" w14:textId="77777777" w:rsidR="00F712BE" w:rsidRPr="00D901B1" w:rsidRDefault="00F712BE" w:rsidP="00F712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-до начала чтения</w:t>
      </w:r>
    </w:p>
    <w:p w14:paraId="6DE4B166" w14:textId="77777777" w:rsidR="00F712BE" w:rsidRPr="00D901B1" w:rsidRDefault="00F712BE" w:rsidP="00F712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-в процессе чтения</w:t>
      </w:r>
    </w:p>
    <w:p w14:paraId="79767CDA" w14:textId="77777777" w:rsidR="00F712BE" w:rsidRPr="00D901B1" w:rsidRDefault="00F712BE" w:rsidP="00F712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-после чтения (где вступает в права </w:t>
      </w:r>
      <w:r w:rsidRPr="00D901B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проблемно-диалогическая технология</w:t>
      </w: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7D1C7BB0" w14:textId="31D7D2CF" w:rsidR="00084D34" w:rsidRPr="00D901B1" w:rsidRDefault="00F712BE" w:rsidP="00084D3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Развивать у ученика умения самостоятельно оценивать результат своих </w:t>
      </w:r>
      <w:proofErr w:type="gramStart"/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действий</w:t>
      </w:r>
      <w:r w:rsidR="00084D34"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84D34" w:rsidRPr="00D901B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</w:t>
      </w:r>
      <w:r w:rsidRPr="00D901B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технология</w:t>
      </w:r>
      <w:proofErr w:type="gramEnd"/>
      <w:r w:rsidRPr="00D901B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оценивания учебных успехов</w:t>
      </w:r>
      <w:r w:rsidR="00084D34" w:rsidRPr="00D901B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)</w:t>
      </w:r>
    </w:p>
    <w:p w14:paraId="04EF7BBF" w14:textId="77777777" w:rsidR="00F712BE" w:rsidRPr="00D901B1" w:rsidRDefault="00F712BE" w:rsidP="00BC50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можно сделать вывод о том, что формирование личностных и коммуникативных универсальных учебных действий в учебной и внеурочной деятельности повышает качество знаний и формирует другие УУД.</w:t>
      </w:r>
    </w:p>
    <w:p w14:paraId="15447BDC" w14:textId="55F7B996" w:rsidR="00125226" w:rsidRPr="00D901B1" w:rsidRDefault="00F712BE" w:rsidP="00BC50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Подводя итог вышесказанному можно говорить о неразрывности процессов обучения и воспитания в формировании ведущих способов деятельности.</w:t>
      </w:r>
    </w:p>
    <w:p w14:paraId="1B97959F" w14:textId="77777777" w:rsidR="00BC50D5" w:rsidRPr="00D901B1" w:rsidRDefault="00BC50D5" w:rsidP="00BC50D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5065C8" w14:textId="480FA34D" w:rsidR="00125226" w:rsidRPr="00D901B1" w:rsidRDefault="00125226" w:rsidP="00125226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D901B1">
        <w:rPr>
          <w:rFonts w:ascii="Times New Roman" w:hAnsi="Times New Roman" w:cs="Times New Roman"/>
          <w:b/>
          <w:bCs/>
          <w:sz w:val="24"/>
          <w:szCs w:val="24"/>
        </w:rPr>
        <w:t xml:space="preserve">По второму вопросу выступила </w:t>
      </w:r>
      <w:proofErr w:type="spellStart"/>
      <w:r w:rsidR="00084D34" w:rsidRPr="00D901B1">
        <w:rPr>
          <w:rFonts w:ascii="Times New Roman" w:hAnsi="Times New Roman" w:cs="Times New Roman"/>
          <w:b/>
          <w:bCs/>
          <w:sz w:val="24"/>
          <w:szCs w:val="24"/>
        </w:rPr>
        <w:t>Сагиндикова</w:t>
      </w:r>
      <w:proofErr w:type="spellEnd"/>
      <w:r w:rsidR="00084D34" w:rsidRPr="00D901B1">
        <w:rPr>
          <w:rFonts w:ascii="Times New Roman" w:hAnsi="Times New Roman" w:cs="Times New Roman"/>
          <w:b/>
          <w:bCs/>
          <w:sz w:val="24"/>
          <w:szCs w:val="24"/>
        </w:rPr>
        <w:t xml:space="preserve"> Э.А</w:t>
      </w:r>
      <w:r w:rsidR="00104AAE" w:rsidRPr="00D901B1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47BDFA34" w14:textId="4C39F55B" w:rsidR="00F712BE" w:rsidRPr="00D901B1" w:rsidRDefault="00F712BE" w:rsidP="00F712BE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Научить ребенка критически мыслить – одна </w:t>
      </w:r>
      <w:proofErr w:type="gramStart"/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из  задач</w:t>
      </w:r>
      <w:proofErr w:type="gramEnd"/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которую решают современные педагоги. </w:t>
      </w:r>
    </w:p>
    <w:p w14:paraId="5E347A79" w14:textId="4974FFA7" w:rsidR="00F712BE" w:rsidRPr="00D901B1" w:rsidRDefault="00A17393" w:rsidP="00F712BE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F712BE"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 развития критического мышления (ТРКМ) – это особая методика обучения, отвечающая на вопрос: как учить мыслить?</w:t>
      </w:r>
    </w:p>
    <w:p w14:paraId="6D324585" w14:textId="28808CE0" w:rsidR="00F712BE" w:rsidRPr="00D901B1" w:rsidRDefault="00F712BE" w:rsidP="00A1739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ТРКМ в корне меняет деятельность ученика, от привычки получать готовые знания и монотонно работать на уроке, к привычке самостоятельно «добывать» эти знания, активно использовать свой предшествующий опыт, к умению высказывать свою точку зрения, обоснованно отстаивать собственную позицию, обмениваться мнениями, как между одноклассниками, так и в диалоге с учителем. </w:t>
      </w:r>
    </w:p>
    <w:p w14:paraId="3CA1F81A" w14:textId="77777777" w:rsidR="00F712BE" w:rsidRPr="00D901B1" w:rsidRDefault="00F712BE" w:rsidP="00F712BE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Умение мыслить критически - это </w:t>
      </w:r>
      <w:proofErr w:type="gramStart"/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выискивание </w:t>
      </w:r>
      <w:proofErr w:type="gramEnd"/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недостатков, а объективная оценка положительных и отрицательных сторон в познаваемом объекте.</w:t>
      </w:r>
    </w:p>
    <w:p w14:paraId="2CB7CFCB" w14:textId="77777777" w:rsidR="00F712BE" w:rsidRPr="00D901B1" w:rsidRDefault="00F712BE" w:rsidP="00F712BE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 развития критического мышления предполагает структуру урока, состоящую из трёх этапов:</w:t>
      </w:r>
    </w:p>
    <w:p w14:paraId="22AB6A20" w14:textId="77777777" w:rsidR="00F712BE" w:rsidRPr="00D901B1" w:rsidRDefault="00F712BE" w:rsidP="00F712BE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Вызов (пробуждение имеющихся знаний интереса к получению новой информации)</w:t>
      </w:r>
    </w:p>
    <w:p w14:paraId="25131D20" w14:textId="77777777" w:rsidR="00F712BE" w:rsidRPr="00D901B1" w:rsidRDefault="00F712BE" w:rsidP="00F712BE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Осмысление содержания (получение новой информации)</w:t>
      </w:r>
    </w:p>
    <w:p w14:paraId="695123BF" w14:textId="77777777" w:rsidR="00F712BE" w:rsidRPr="00D901B1" w:rsidRDefault="00F712BE" w:rsidP="00F712BE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80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Рефлексия (осмысление, рождение нового знания)</w:t>
      </w:r>
    </w:p>
    <w:p w14:paraId="74CCB8DA" w14:textId="27C18981" w:rsidR="00F712BE" w:rsidRPr="00D901B1" w:rsidRDefault="00F712BE" w:rsidP="00F712BE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D901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Критерием результативности опыта является повышение познавательной активности и учебной мотивации младших школьников.</w:t>
      </w:r>
    </w:p>
    <w:p w14:paraId="450F55D2" w14:textId="77777777" w:rsidR="00125226" w:rsidRPr="00D901B1" w:rsidRDefault="00125226" w:rsidP="001252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5C3F1D" w14:textId="5DCC725E" w:rsidR="00125226" w:rsidRPr="00D901B1" w:rsidRDefault="00125226" w:rsidP="0012522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901B1">
        <w:rPr>
          <w:rFonts w:ascii="Times New Roman" w:hAnsi="Times New Roman" w:cs="Times New Roman"/>
          <w:b/>
          <w:bCs/>
          <w:sz w:val="24"/>
          <w:szCs w:val="24"/>
        </w:rPr>
        <w:t>По третьему вопросу слушали</w:t>
      </w:r>
      <w:r w:rsidR="00084D34" w:rsidRPr="00D901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4D34" w:rsidRPr="00D901B1">
        <w:rPr>
          <w:rFonts w:ascii="Times New Roman" w:hAnsi="Times New Roman" w:cs="Times New Roman"/>
          <w:sz w:val="24"/>
          <w:szCs w:val="24"/>
        </w:rPr>
        <w:t>Кокенееву</w:t>
      </w:r>
      <w:proofErr w:type="spellEnd"/>
      <w:r w:rsidR="00084D34" w:rsidRPr="00D901B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84D34" w:rsidRPr="00D901B1">
        <w:rPr>
          <w:rFonts w:ascii="Times New Roman" w:hAnsi="Times New Roman" w:cs="Times New Roman"/>
          <w:sz w:val="24"/>
          <w:szCs w:val="24"/>
        </w:rPr>
        <w:t>М .</w:t>
      </w:r>
      <w:proofErr w:type="gramEnd"/>
      <w:r w:rsidR="00084D34" w:rsidRPr="00D901B1">
        <w:rPr>
          <w:rFonts w:ascii="Times New Roman" w:hAnsi="Times New Roman" w:cs="Times New Roman"/>
          <w:sz w:val="24"/>
          <w:szCs w:val="24"/>
        </w:rPr>
        <w:t>Я.</w:t>
      </w:r>
      <w:r w:rsidR="00104AAE" w:rsidRPr="00D901B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317DA49C" w14:textId="668675CE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jc w:val="both"/>
        <w:rPr>
          <w:rStyle w:val="c2"/>
          <w:color w:val="000000"/>
        </w:rPr>
      </w:pPr>
      <w:r w:rsidRPr="00D901B1">
        <w:rPr>
          <w:rStyle w:val="c2"/>
          <w:color w:val="000000"/>
        </w:rPr>
        <w:t> </w:t>
      </w:r>
      <w:r w:rsidRPr="00D901B1">
        <w:rPr>
          <w:rStyle w:val="c2"/>
          <w:color w:val="000000"/>
        </w:rPr>
        <w:tab/>
        <w:t xml:space="preserve">Каждому известна такая ситуация: ребенок может учиться, но ленив, безынициативен, ко всему относится спустя рукава. О таком говорят: не </w:t>
      </w:r>
      <w:proofErr w:type="gramStart"/>
      <w:r w:rsidRPr="00D901B1">
        <w:rPr>
          <w:rStyle w:val="c2"/>
          <w:color w:val="000000"/>
        </w:rPr>
        <w:t xml:space="preserve">мотивирован </w:t>
      </w:r>
      <w:r w:rsidR="00D901B1">
        <w:rPr>
          <w:rStyle w:val="c2"/>
          <w:color w:val="000000"/>
        </w:rPr>
        <w:t>.</w:t>
      </w:r>
      <w:proofErr w:type="gramEnd"/>
    </w:p>
    <w:p w14:paraId="4077E306" w14:textId="10DAB5D0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Но все же в практике уже существует ряд форм нестандартного проведения уроков:</w:t>
      </w:r>
    </w:p>
    <w:p w14:paraId="524D3EE3" w14:textId="5BE9665C" w:rsidR="00A17393" w:rsidRPr="00D901B1" w:rsidRDefault="00BC50D5" w:rsidP="00A17393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0"/>
        </w:rPr>
      </w:pPr>
      <w:r w:rsidRPr="00D901B1">
        <w:rPr>
          <w:rStyle w:val="c4"/>
          <w:b/>
          <w:bCs/>
          <w:color w:val="000000"/>
        </w:rPr>
        <w:t>Урок-путешествие</w:t>
      </w:r>
    </w:p>
    <w:p w14:paraId="56AFDF51" w14:textId="2408B755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4"/>
          <w:b/>
          <w:bCs/>
          <w:color w:val="000000"/>
        </w:rPr>
        <w:t>Урок-ролевая игра</w:t>
      </w:r>
      <w:r w:rsidRPr="00D901B1">
        <w:rPr>
          <w:rStyle w:val="c2"/>
          <w:color w:val="000000"/>
        </w:rPr>
        <w:t xml:space="preserve">. </w:t>
      </w:r>
    </w:p>
    <w:p w14:paraId="34171C24" w14:textId="7D6DFE88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4"/>
          <w:b/>
          <w:bCs/>
          <w:color w:val="000000"/>
        </w:rPr>
        <w:t>Урок-игра.</w:t>
      </w:r>
      <w:r w:rsidRPr="00D901B1">
        <w:rPr>
          <w:rStyle w:val="c2"/>
          <w:color w:val="000000"/>
        </w:rPr>
        <w:t> </w:t>
      </w:r>
    </w:p>
    <w:p w14:paraId="759F5243" w14:textId="7FCAB29F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4"/>
          <w:b/>
          <w:bCs/>
          <w:color w:val="000000"/>
        </w:rPr>
        <w:t>Урок-аукцион.</w:t>
      </w:r>
      <w:r w:rsidRPr="00D901B1">
        <w:rPr>
          <w:rStyle w:val="c2"/>
          <w:color w:val="000000"/>
        </w:rPr>
        <w:t> </w:t>
      </w:r>
    </w:p>
    <w:p w14:paraId="50DBD20E" w14:textId="3588E01A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0"/>
        </w:rPr>
      </w:pPr>
      <w:r w:rsidRPr="00D901B1">
        <w:rPr>
          <w:rStyle w:val="c4"/>
          <w:b/>
          <w:bCs/>
          <w:color w:val="000000"/>
        </w:rPr>
        <w:t>Урок-сказка</w:t>
      </w:r>
      <w:r w:rsidRPr="00D901B1">
        <w:rPr>
          <w:rStyle w:val="c2"/>
          <w:color w:val="000000"/>
        </w:rPr>
        <w:t>. </w:t>
      </w:r>
    </w:p>
    <w:p w14:paraId="7C23D596" w14:textId="5F0A231B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4"/>
          <w:b/>
          <w:bCs/>
          <w:color w:val="000000"/>
        </w:rPr>
        <w:t>Интегрированный урок.</w:t>
      </w:r>
      <w:r w:rsidRPr="00D901B1">
        <w:rPr>
          <w:rStyle w:val="c2"/>
          <w:color w:val="000000"/>
        </w:rPr>
        <w:t> </w:t>
      </w:r>
    </w:p>
    <w:p w14:paraId="18E59F75" w14:textId="1FD6867D" w:rsidR="00BC50D5" w:rsidRPr="00D901B1" w:rsidRDefault="00BC50D5" w:rsidP="00A17393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Следующая </w:t>
      </w:r>
      <w:r w:rsidRPr="00D901B1">
        <w:rPr>
          <w:rStyle w:val="c4"/>
          <w:b/>
          <w:bCs/>
          <w:color w:val="000000"/>
        </w:rPr>
        <w:t>технология -</w:t>
      </w:r>
      <w:r w:rsidRPr="00D901B1">
        <w:rPr>
          <w:rStyle w:val="c2"/>
          <w:color w:val="000000"/>
        </w:rPr>
        <w:t> </w:t>
      </w:r>
      <w:r w:rsidRPr="00D901B1">
        <w:rPr>
          <w:rStyle w:val="c4"/>
          <w:b/>
          <w:bCs/>
          <w:color w:val="000000"/>
        </w:rPr>
        <w:t>проектное обучение</w:t>
      </w:r>
      <w:r w:rsidRPr="00D901B1">
        <w:rPr>
          <w:rStyle w:val="c2"/>
          <w:color w:val="000000"/>
        </w:rPr>
        <w:t xml:space="preserve">. </w:t>
      </w:r>
    </w:p>
    <w:p w14:paraId="3C22F790" w14:textId="77777777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Ещё одна современная технология - </w:t>
      </w:r>
      <w:r w:rsidRPr="00D901B1">
        <w:rPr>
          <w:rStyle w:val="c4"/>
          <w:b/>
          <w:bCs/>
          <w:color w:val="000000"/>
        </w:rPr>
        <w:t>технология “полного усвоения”.</w:t>
      </w:r>
    </w:p>
    <w:p w14:paraId="006E4A6F" w14:textId="77777777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Важнейшими ключевыми установками формирования учебной мотивации считаю использование игровых и информационных технологий.</w:t>
      </w:r>
    </w:p>
    <w:p w14:paraId="222A2D16" w14:textId="77777777" w:rsidR="00BC50D5" w:rsidRPr="00D901B1" w:rsidRDefault="00BC50D5" w:rsidP="00BC50D5">
      <w:pPr>
        <w:pStyle w:val="c1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</w:rPr>
      </w:pPr>
      <w:r w:rsidRPr="00D901B1">
        <w:rPr>
          <w:rStyle w:val="c14"/>
          <w:b/>
          <w:bCs/>
          <w:color w:val="000000"/>
          <w:u w:val="single"/>
        </w:rPr>
        <w:t>Использование игровых технологий</w:t>
      </w:r>
    </w:p>
    <w:p w14:paraId="5DCA9AF7" w14:textId="07458846" w:rsidR="00BC50D5" w:rsidRPr="00D901B1" w:rsidRDefault="00BC50D5" w:rsidP="00D901B1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   </w:t>
      </w:r>
      <w:r w:rsidR="00D901B1">
        <w:rPr>
          <w:rStyle w:val="c2"/>
          <w:color w:val="000000"/>
        </w:rPr>
        <w:t xml:space="preserve">         </w:t>
      </w:r>
      <w:r w:rsidRPr="00D901B1">
        <w:rPr>
          <w:rStyle w:val="c4"/>
          <w:b/>
          <w:bCs/>
          <w:color w:val="000000"/>
        </w:rPr>
        <w:t>Дифференцированный подход</w:t>
      </w:r>
      <w:r w:rsidRPr="00D901B1">
        <w:rPr>
          <w:rStyle w:val="c2"/>
          <w:color w:val="000000"/>
        </w:rPr>
        <w:t> </w:t>
      </w:r>
    </w:p>
    <w:p w14:paraId="40A7E9B8" w14:textId="0EE55340" w:rsidR="00BC50D5" w:rsidRPr="00D901B1" w:rsidRDefault="00BC50D5" w:rsidP="00BC50D5">
      <w:pPr>
        <w:pStyle w:val="c6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4"/>
          <w:b/>
          <w:bCs/>
          <w:color w:val="000000"/>
        </w:rPr>
        <w:t>Разноуровневая технология</w:t>
      </w:r>
      <w:r w:rsidRPr="00D901B1">
        <w:rPr>
          <w:rStyle w:val="c2"/>
          <w:color w:val="000000"/>
        </w:rPr>
        <w:t> </w:t>
      </w:r>
    </w:p>
    <w:p w14:paraId="04BE1895" w14:textId="7D224BC4" w:rsidR="00BC50D5" w:rsidRPr="00D901B1" w:rsidRDefault="00343AA1" w:rsidP="00BC50D5">
      <w:pPr>
        <w:pStyle w:val="c6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>
        <w:rPr>
          <w:color w:val="000000"/>
        </w:rPr>
        <w:t xml:space="preserve">             </w:t>
      </w:r>
      <w:r w:rsidR="00BC50D5" w:rsidRPr="00D901B1">
        <w:rPr>
          <w:rStyle w:val="c2"/>
          <w:color w:val="000000"/>
        </w:rPr>
        <w:t>В работе с одаренными детьми я руководствуюсь следующими </w:t>
      </w:r>
      <w:r w:rsidR="00BC50D5" w:rsidRPr="00D901B1">
        <w:rPr>
          <w:rStyle w:val="c4"/>
          <w:b/>
          <w:bCs/>
          <w:color w:val="000000"/>
        </w:rPr>
        <w:t>принципами педагогической деятельности:</w:t>
      </w:r>
    </w:p>
    <w:p w14:paraId="0BC1AC5A" w14:textId="77777777" w:rsidR="00BC50D5" w:rsidRPr="00D901B1" w:rsidRDefault="00BC50D5" w:rsidP="00BC50D5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• принцип максимального разнообразия предоставленных возможностей для развития личности;</w:t>
      </w:r>
    </w:p>
    <w:p w14:paraId="1FFDB038" w14:textId="77777777" w:rsidR="00BC50D5" w:rsidRPr="00D901B1" w:rsidRDefault="00BC50D5" w:rsidP="00BC50D5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 • принцип индивидуализации и дифференциации обучения;</w:t>
      </w:r>
    </w:p>
    <w:p w14:paraId="625E1EAC" w14:textId="77777777" w:rsidR="00BC50D5" w:rsidRPr="00D901B1" w:rsidRDefault="00BC50D5" w:rsidP="00BC50D5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 • принцип создания условий для совместной работы учащихся при минимальном участии учителя;</w:t>
      </w:r>
    </w:p>
    <w:p w14:paraId="4FCB8D84" w14:textId="11898B32" w:rsidR="00BC50D5" w:rsidRPr="00D901B1" w:rsidRDefault="00BC50D5" w:rsidP="00BC50D5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 xml:space="preserve"> . </w:t>
      </w:r>
      <w:proofErr w:type="gramStart"/>
      <w:r w:rsidRPr="00D901B1">
        <w:rPr>
          <w:rStyle w:val="c2"/>
          <w:color w:val="000000"/>
        </w:rPr>
        <w:t>Для  полного</w:t>
      </w:r>
      <w:proofErr w:type="gramEnd"/>
      <w:r w:rsidRPr="00D901B1">
        <w:rPr>
          <w:rStyle w:val="c2"/>
          <w:color w:val="000000"/>
        </w:rPr>
        <w:t xml:space="preserve"> раскрытия   таланта ребенка , необходимы кардинально новые технологии в образовании.  </w:t>
      </w:r>
    </w:p>
    <w:p w14:paraId="7021008B" w14:textId="0D80C129" w:rsidR="00BC50D5" w:rsidRPr="00D901B1" w:rsidRDefault="00D901B1" w:rsidP="00D901B1">
      <w:pPr>
        <w:pStyle w:val="c6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 xml:space="preserve">  В работе с одаренными детьми целесообразно </w:t>
      </w:r>
      <w:proofErr w:type="spellStart"/>
      <w:r w:rsidRPr="00D901B1">
        <w:rPr>
          <w:rStyle w:val="c2"/>
          <w:color w:val="000000"/>
        </w:rPr>
        <w:t>использвать</w:t>
      </w:r>
      <w:proofErr w:type="spellEnd"/>
      <w:r w:rsidRPr="00D901B1">
        <w:rPr>
          <w:rStyle w:val="c4"/>
          <w:b/>
          <w:bCs/>
          <w:color w:val="000000"/>
        </w:rPr>
        <w:t xml:space="preserve"> </w:t>
      </w:r>
      <w:r w:rsidR="00BC50D5" w:rsidRPr="00D901B1">
        <w:rPr>
          <w:rStyle w:val="c4"/>
          <w:b/>
          <w:bCs/>
          <w:color w:val="000000"/>
        </w:rPr>
        <w:t>технологию развития критического мышления.</w:t>
      </w:r>
      <w:r w:rsidR="00BC50D5" w:rsidRPr="00D901B1">
        <w:rPr>
          <w:rStyle w:val="c2"/>
          <w:color w:val="000000"/>
        </w:rPr>
        <w:t> </w:t>
      </w:r>
    </w:p>
    <w:p w14:paraId="3D1EC6B0" w14:textId="77777777" w:rsidR="00BC50D5" w:rsidRPr="00D901B1" w:rsidRDefault="00BC50D5" w:rsidP="00BC50D5">
      <w:pPr>
        <w:pStyle w:val="c6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    Одним из направлений деятельности школы по работе с одаренными и слабо мотивированными детьми является </w:t>
      </w:r>
      <w:r w:rsidRPr="00D901B1">
        <w:rPr>
          <w:rStyle w:val="c4"/>
          <w:b/>
          <w:bCs/>
          <w:color w:val="000000"/>
        </w:rPr>
        <w:t>внедрение ИКТ</w:t>
      </w:r>
      <w:r w:rsidRPr="00D901B1">
        <w:rPr>
          <w:rStyle w:val="c2"/>
          <w:color w:val="000000"/>
        </w:rPr>
        <w:t> в учебную практику.  </w:t>
      </w:r>
    </w:p>
    <w:p w14:paraId="1556D419" w14:textId="55C3D0F7" w:rsidR="00BC50D5" w:rsidRPr="00D901B1" w:rsidRDefault="00BC50D5" w:rsidP="00BC50D5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 xml:space="preserve">    </w:t>
      </w:r>
    </w:p>
    <w:p w14:paraId="70181330" w14:textId="6B7840D8" w:rsidR="00BC50D5" w:rsidRPr="00D901B1" w:rsidRDefault="00D901B1" w:rsidP="00BC50D5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lastRenderedPageBreak/>
        <w:t xml:space="preserve">     </w:t>
      </w:r>
      <w:r w:rsidR="00BC50D5" w:rsidRPr="00D901B1">
        <w:rPr>
          <w:rStyle w:val="c2"/>
          <w:color w:val="000000"/>
        </w:rPr>
        <w:t xml:space="preserve">Существует четыре основных подхода в работе с одаренными детьми: ускорение, углубление, обогащение, </w:t>
      </w:r>
      <w:proofErr w:type="spellStart"/>
      <w:r w:rsidR="00BC50D5" w:rsidRPr="00D901B1">
        <w:rPr>
          <w:rStyle w:val="c2"/>
          <w:color w:val="000000"/>
        </w:rPr>
        <w:t>проблематизация</w:t>
      </w:r>
      <w:proofErr w:type="spellEnd"/>
    </w:p>
    <w:p w14:paraId="66A50F0C" w14:textId="7572C727" w:rsidR="00BC50D5" w:rsidRPr="00343AA1" w:rsidRDefault="00BC50D5" w:rsidP="00BC50D5">
      <w:pPr>
        <w:pStyle w:val="c8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b/>
          <w:color w:val="000000"/>
        </w:rPr>
      </w:pPr>
      <w:r w:rsidRPr="00D901B1">
        <w:rPr>
          <w:rStyle w:val="c2"/>
          <w:color w:val="000000"/>
        </w:rPr>
        <w:t xml:space="preserve">Важным фактором, влияющим на развитие одаренных учащихся и на выявления скрытых одаренностей и способностей, является </w:t>
      </w:r>
      <w:r w:rsidRPr="00343AA1">
        <w:rPr>
          <w:rStyle w:val="c2"/>
          <w:b/>
          <w:color w:val="000000"/>
        </w:rPr>
        <w:t>система внеклассной воспитательной работы в школе</w:t>
      </w:r>
    </w:p>
    <w:p w14:paraId="75D72481" w14:textId="7E5D8447" w:rsidR="00F712BE" w:rsidRPr="00D901B1" w:rsidRDefault="00BC50D5" w:rsidP="00BC50D5">
      <w:pPr>
        <w:pStyle w:val="c8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Важно отметить, что каждый ребенок должен иметь возможность получить такое образование, которое позволит ему достичь максимально возможного уровня развития.</w:t>
      </w:r>
    </w:p>
    <w:p w14:paraId="38B71FD0" w14:textId="77777777" w:rsidR="00104AAE" w:rsidRPr="00D901B1" w:rsidRDefault="00104AAE" w:rsidP="001252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A09CF91" w14:textId="1A4712AD" w:rsidR="00F712BE" w:rsidRPr="00D901B1" w:rsidRDefault="00F712BE" w:rsidP="00F712BE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hAnsi="Times New Roman" w:cs="Times New Roman"/>
          <w:sz w:val="24"/>
          <w:szCs w:val="24"/>
        </w:rPr>
        <w:t xml:space="preserve">4. </w:t>
      </w:r>
      <w:r w:rsidRPr="00D901B1">
        <w:rPr>
          <w:rFonts w:ascii="Times New Roman" w:eastAsia="Times New Roman" w:hAnsi="Times New Roman" w:cs="Times New Roman"/>
          <w:b/>
          <w:bCs/>
          <w:sz w:val="24"/>
          <w:szCs w:val="24"/>
          <w:lang w:val="be-BY" w:eastAsia="ru-RU"/>
        </w:rPr>
        <w:t>Слушали</w:t>
      </w:r>
      <w:r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 </w:t>
      </w:r>
      <w:r w:rsidR="00084D34" w:rsidRPr="00D901B1"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  <w:t>рук. МО</w:t>
      </w:r>
      <w:r w:rsidRPr="00D901B1">
        <w:rPr>
          <w:rFonts w:ascii="Times New Roman" w:eastAsia="Times New Roman" w:hAnsi="Times New Roman" w:cs="Times New Roman"/>
          <w:b/>
          <w:sz w:val="24"/>
          <w:szCs w:val="24"/>
          <w:lang w:val="be-BY" w:eastAsia="ru-RU"/>
        </w:rPr>
        <w:t xml:space="preserve"> начальных классов</w:t>
      </w:r>
      <w:r w:rsidR="00084D34"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 Отевову А. И </w:t>
      </w:r>
      <w:r w:rsidRPr="00D901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 «О резул</w:t>
      </w:r>
      <w:r w:rsidR="00084D34"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ьтатах школьного</w:t>
      </w:r>
      <w:r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 мониторинга знаний учащихся за 3 четверть». Дан анализ резул</w:t>
      </w:r>
      <w:r w:rsidR="00084D34"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ьтатов школьного</w:t>
      </w:r>
      <w:r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 мониторинга знаний учащихся</w:t>
      </w:r>
      <w:r w:rsidR="00084D34"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, использовались таблицы (</w:t>
      </w:r>
      <w:r w:rsidRPr="00D901B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 прилагается).</w:t>
      </w:r>
    </w:p>
    <w:p w14:paraId="2D2209B1" w14:textId="3ECCE33C" w:rsidR="00BC50D5" w:rsidRPr="00D901B1" w:rsidRDefault="00F712BE" w:rsidP="001252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01B1">
        <w:rPr>
          <w:rFonts w:ascii="Times New Roman" w:hAnsi="Times New Roman" w:cs="Times New Roman"/>
          <w:sz w:val="24"/>
          <w:szCs w:val="24"/>
        </w:rPr>
        <w:t xml:space="preserve">5. </w:t>
      </w:r>
      <w:r w:rsidR="00BC50D5" w:rsidRPr="00D901B1">
        <w:rPr>
          <w:rFonts w:ascii="Times New Roman" w:hAnsi="Times New Roman" w:cs="Times New Roman"/>
          <w:sz w:val="24"/>
          <w:szCs w:val="24"/>
        </w:rPr>
        <w:t xml:space="preserve">Выступила </w:t>
      </w:r>
      <w:r w:rsidR="00084D34" w:rsidRPr="00D901B1">
        <w:rPr>
          <w:rFonts w:ascii="Times New Roman" w:hAnsi="Times New Roman" w:cs="Times New Roman"/>
          <w:b/>
          <w:bCs/>
          <w:sz w:val="24"/>
          <w:szCs w:val="24"/>
        </w:rPr>
        <w:t xml:space="preserve">руководитель МО </w:t>
      </w:r>
      <w:proofErr w:type="spellStart"/>
      <w:r w:rsidR="00084D34" w:rsidRPr="00D901B1">
        <w:rPr>
          <w:rFonts w:ascii="Times New Roman" w:hAnsi="Times New Roman" w:cs="Times New Roman"/>
          <w:b/>
          <w:bCs/>
          <w:sz w:val="24"/>
          <w:szCs w:val="24"/>
        </w:rPr>
        <w:t>Отевова</w:t>
      </w:r>
      <w:proofErr w:type="spellEnd"/>
      <w:r w:rsidR="00084D34" w:rsidRPr="00D901B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="00084D34" w:rsidRPr="00D901B1">
        <w:rPr>
          <w:rFonts w:ascii="Times New Roman" w:hAnsi="Times New Roman" w:cs="Times New Roman"/>
          <w:b/>
          <w:bCs/>
          <w:sz w:val="24"/>
          <w:szCs w:val="24"/>
        </w:rPr>
        <w:t>А .И</w:t>
      </w:r>
      <w:proofErr w:type="gramEnd"/>
      <w:r w:rsidR="00084D34" w:rsidRPr="00D901B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C50D5" w:rsidRPr="00D901B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418459CA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4"/>
          <w:b/>
          <w:bCs/>
          <w:color w:val="000000"/>
        </w:rPr>
        <w:t>ПРАВИЛА ДЛЯ УЧИТЕЛЯ ПРИ РАБОТЕ СО СЛАБО мотивированными детьми и детьми с высокой познавательной активностью</w:t>
      </w:r>
    </w:p>
    <w:p w14:paraId="0D75817D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 1.   Верьте в способности «слабоуспевающего» ученика и старайтесь передать ему эту веру.</w:t>
      </w:r>
    </w:p>
    <w:p w14:paraId="6FF557DF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2.  Помните, что для «слабоуспевающего» необходимо время, чтобы он понял пройденный материал. Нельзя торопить его.</w:t>
      </w:r>
    </w:p>
    <w:p w14:paraId="32390072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3.   Каждый урок - продолжение предыдущего. Многократное повторение основного материала - один из приемов работы со «слабоуспевающими» учениками.</w:t>
      </w:r>
    </w:p>
    <w:p w14:paraId="4FD2E7C2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 4.  Вселяя детям надежду в то, что они запомнят, поймут материал, чаще давайте им однотипные задания (с учителем, с классом, самостоятельно).</w:t>
      </w:r>
    </w:p>
    <w:p w14:paraId="6911EF37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5.  Работа со «слабоуспевающими» детьми – это огромный труд и терпение. Постепенное развитие памяти, логики, мышления, интереса к учению.</w:t>
      </w:r>
    </w:p>
    <w:p w14:paraId="701306D7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6.  Не гонитесь за большим количеством новой информации. Выбирайте из изучаемого материала главное, многократно повторяйте и закрепляйте его.</w:t>
      </w:r>
    </w:p>
    <w:p w14:paraId="24FA5B98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7. Умейте расположить таких детей к себе. Общение - главная составляющая любой методики. Только тогда получите и результат обучения.</w:t>
      </w:r>
    </w:p>
    <w:p w14:paraId="3398A8DE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8.  Научитесь управлять классом. Уроки должны быть разнообразными, тогда внимание учащихся будет приковано к изучаемому материалу.</w:t>
      </w:r>
    </w:p>
    <w:p w14:paraId="02930D8A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9.  Начав целенаправленно работать со «слабоуспевающими» детьми, помните: спустя некоторое время их группа вновь разобьется - на способных, средних и «слабоуспевающих».</w:t>
      </w:r>
    </w:p>
    <w:p w14:paraId="5E7B2625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10. Научитесь привлекать к обучению «слабоуспевающих» детей более сильных ребят. Изложили материал, опросили сильных - посадите их к «слабым», и пусть продолжается учеба.</w:t>
      </w:r>
    </w:p>
    <w:p w14:paraId="3573506E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Кроме того существуют некоторые другие правила, а именно: не ставь оценку ученику, пока не научишь его. Помни, что есть ученики (их немного), которые не все могут освоить. Не убивай оценками в них человека.</w:t>
      </w:r>
    </w:p>
    <w:p w14:paraId="23E16786" w14:textId="77777777" w:rsidR="00C35BB3" w:rsidRPr="00D901B1" w:rsidRDefault="00C35BB3" w:rsidP="00C35BB3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D901B1">
        <w:rPr>
          <w:rStyle w:val="c2"/>
          <w:color w:val="000000"/>
        </w:rPr>
        <w:t>Все наши дети очень разные: одни яркие, талантливые, другие не очень. Но каждый ребенок должен самореализоваться.</w:t>
      </w:r>
    </w:p>
    <w:p w14:paraId="641587CF" w14:textId="77777777" w:rsidR="00F712BE" w:rsidRPr="00343AA1" w:rsidRDefault="00F712BE" w:rsidP="001252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FA69183" w14:textId="0DD94AC1" w:rsidR="00125226" w:rsidRPr="00343AA1" w:rsidRDefault="00125226" w:rsidP="001252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3AA1">
        <w:rPr>
          <w:rFonts w:ascii="Times New Roman" w:hAnsi="Times New Roman" w:cs="Times New Roman"/>
          <w:b/>
          <w:sz w:val="24"/>
          <w:szCs w:val="24"/>
        </w:rPr>
        <w:t>Решение МО:</w:t>
      </w:r>
    </w:p>
    <w:p w14:paraId="3EB067B4" w14:textId="77777777" w:rsidR="00125226" w:rsidRPr="00D901B1" w:rsidRDefault="00125226" w:rsidP="00104A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B6B1E4A" w14:textId="7CDAA333" w:rsidR="00D72106" w:rsidRPr="00D901B1" w:rsidRDefault="00D72106" w:rsidP="00D72106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901B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1.</w:t>
      </w:r>
      <w:r w:rsidR="00F712BE" w:rsidRPr="00D901B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Принять к сведению материал по вопрос</w:t>
      </w:r>
      <w:r w:rsidRPr="00D901B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ам </w:t>
      </w:r>
      <w:r w:rsidRPr="00D901B1">
        <w:rPr>
          <w:rFonts w:ascii="Times New Roman" w:eastAsia="Calibri" w:hAnsi="Times New Roman" w:cs="Times New Roman"/>
          <w:sz w:val="24"/>
          <w:szCs w:val="24"/>
        </w:rPr>
        <w:t>«Формирование у учащихся личностных и коммуникативных УУД как основа самореализации и социализации личности», «Применение технологии развития критического мышления как средство повышения учебной мотивации обучающихся на уроках в начальной школе», «Применение новых образовательных технологий при работе со слабо мотивированными и одарёнными детьми»</w:t>
      </w:r>
    </w:p>
    <w:p w14:paraId="6F417081" w14:textId="0EF07E7B" w:rsidR="00F712BE" w:rsidRPr="00D901B1" w:rsidRDefault="00D72106" w:rsidP="00F712BE">
      <w:p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F712BE"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Учителям провести коррекцию</w:t>
      </w:r>
      <w:r w:rsidR="00F712BE" w:rsidRPr="00D901B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F712BE" w:rsidRPr="00D901B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базы данных талантливых и одаренных учащихся.</w:t>
      </w:r>
    </w:p>
    <w:p w14:paraId="3C8606B7" w14:textId="5DE862D5" w:rsidR="00F712BE" w:rsidRPr="00D901B1" w:rsidRDefault="00D72106" w:rsidP="00F712BE">
      <w:p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F712BE" w:rsidRPr="00D901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Продолжить работу по выполнению учебных программ за год в соответствии их календарно-тематическим планам, учитывая коррекцию.</w:t>
      </w:r>
    </w:p>
    <w:p w14:paraId="1087395D" w14:textId="77777777" w:rsidR="00125226" w:rsidRPr="00D901B1" w:rsidRDefault="00125226" w:rsidP="001252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EB05783" w14:textId="62CAC146" w:rsidR="00125226" w:rsidRPr="00D901B1" w:rsidRDefault="00125226" w:rsidP="001252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01B1">
        <w:rPr>
          <w:rFonts w:ascii="Times New Roman" w:hAnsi="Times New Roman" w:cs="Times New Roman"/>
          <w:sz w:val="24"/>
          <w:szCs w:val="24"/>
        </w:rPr>
        <w:t xml:space="preserve">Руководитель МО </w:t>
      </w:r>
      <w:r w:rsidR="00084D34" w:rsidRPr="00D901B1">
        <w:rPr>
          <w:rFonts w:ascii="Times New Roman" w:hAnsi="Times New Roman" w:cs="Times New Roman"/>
          <w:sz w:val="24"/>
          <w:szCs w:val="24"/>
        </w:rPr>
        <w:t xml:space="preserve">нач. </w:t>
      </w:r>
      <w:proofErr w:type="spellStart"/>
      <w:r w:rsidR="00084D34" w:rsidRPr="00D901B1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="00084D34" w:rsidRPr="00D901B1">
        <w:rPr>
          <w:rFonts w:ascii="Times New Roman" w:hAnsi="Times New Roman" w:cs="Times New Roman"/>
          <w:sz w:val="24"/>
          <w:szCs w:val="24"/>
        </w:rPr>
        <w:t>.</w:t>
      </w:r>
      <w:r w:rsidRPr="00D901B1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084D34" w:rsidRPr="00D901B1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r w:rsidR="00084D34" w:rsidRPr="00D901B1">
        <w:rPr>
          <w:rFonts w:ascii="Times New Roman" w:hAnsi="Times New Roman" w:cs="Times New Roman"/>
          <w:sz w:val="24"/>
          <w:szCs w:val="24"/>
        </w:rPr>
        <w:t>Отевова</w:t>
      </w:r>
      <w:proofErr w:type="spellEnd"/>
      <w:r w:rsidR="00084D34" w:rsidRPr="00D901B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84D34" w:rsidRPr="00D901B1">
        <w:rPr>
          <w:rFonts w:ascii="Times New Roman" w:hAnsi="Times New Roman" w:cs="Times New Roman"/>
          <w:sz w:val="24"/>
          <w:szCs w:val="24"/>
        </w:rPr>
        <w:t>А .И</w:t>
      </w:r>
      <w:proofErr w:type="gramEnd"/>
      <w:r w:rsidR="00084D34" w:rsidRPr="00D901B1">
        <w:rPr>
          <w:rFonts w:ascii="Times New Roman" w:hAnsi="Times New Roman" w:cs="Times New Roman"/>
          <w:sz w:val="24"/>
          <w:szCs w:val="24"/>
        </w:rPr>
        <w:t xml:space="preserve"> </w:t>
      </w:r>
      <w:r w:rsidRPr="00D901B1">
        <w:rPr>
          <w:rFonts w:ascii="Times New Roman" w:hAnsi="Times New Roman" w:cs="Times New Roman"/>
          <w:sz w:val="24"/>
          <w:szCs w:val="24"/>
        </w:rPr>
        <w:t>.</w:t>
      </w:r>
    </w:p>
    <w:p w14:paraId="3E1A154E" w14:textId="77777777" w:rsidR="00125226" w:rsidRPr="00BC50D5" w:rsidRDefault="00125226" w:rsidP="00125226">
      <w:bookmarkStart w:id="1" w:name="_GoBack"/>
      <w:bookmarkEnd w:id="1"/>
    </w:p>
    <w:sectPr w:rsidR="00125226" w:rsidRPr="00BC50D5" w:rsidSect="00343AA1">
      <w:pgSz w:w="11906" w:h="16838"/>
      <w:pgMar w:top="426" w:right="850" w:bottom="568" w:left="1701" w:header="708" w:footer="708" w:gutter="0"/>
      <w:pgBorders w:offsetFrom="page">
        <w:top w:val="double" w:sz="4" w:space="24" w:color="002060"/>
        <w:left w:val="double" w:sz="4" w:space="24" w:color="002060"/>
        <w:bottom w:val="double" w:sz="4" w:space="24" w:color="002060"/>
        <w:right w:val="double" w:sz="4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5F2B76"/>
    <w:multiLevelType w:val="multilevel"/>
    <w:tmpl w:val="FF90D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0B0C6E"/>
    <w:multiLevelType w:val="hybridMultilevel"/>
    <w:tmpl w:val="25F4548C"/>
    <w:lvl w:ilvl="0" w:tplc="83EEE712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81B4D06"/>
    <w:multiLevelType w:val="multilevel"/>
    <w:tmpl w:val="3A508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470FB3"/>
    <w:multiLevelType w:val="hybridMultilevel"/>
    <w:tmpl w:val="4C802D9C"/>
    <w:lvl w:ilvl="0" w:tplc="0419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C51C20"/>
    <w:multiLevelType w:val="hybridMultilevel"/>
    <w:tmpl w:val="7E945D62"/>
    <w:lvl w:ilvl="0" w:tplc="04190009">
      <w:start w:val="1"/>
      <w:numFmt w:val="bullet"/>
      <w:lvlText w:val=""/>
      <w:lvlJc w:val="left"/>
      <w:pPr>
        <w:ind w:left="10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>
    <w:nsid w:val="44D85861"/>
    <w:multiLevelType w:val="hybridMultilevel"/>
    <w:tmpl w:val="8D3A4E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8218A0"/>
    <w:multiLevelType w:val="hybridMultilevel"/>
    <w:tmpl w:val="30ACAA46"/>
    <w:lvl w:ilvl="0" w:tplc="F22AE04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2FA"/>
    <w:rsid w:val="00084D34"/>
    <w:rsid w:val="00104AAE"/>
    <w:rsid w:val="00125226"/>
    <w:rsid w:val="00204CF6"/>
    <w:rsid w:val="00343AA1"/>
    <w:rsid w:val="00530EF5"/>
    <w:rsid w:val="00A17393"/>
    <w:rsid w:val="00BC50D5"/>
    <w:rsid w:val="00C35BB3"/>
    <w:rsid w:val="00C422FA"/>
    <w:rsid w:val="00D72106"/>
    <w:rsid w:val="00D901B1"/>
    <w:rsid w:val="00F71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50D6E"/>
  <w15:chartTrackingRefBased/>
  <w15:docId w15:val="{5A35C5A6-899A-4AE9-999D-18C9C8941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52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252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25226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F712BE"/>
    <w:rPr>
      <w:color w:val="0000FF"/>
      <w:u w:val="single"/>
    </w:rPr>
  </w:style>
  <w:style w:type="paragraph" w:customStyle="1" w:styleId="c1">
    <w:name w:val="c1"/>
    <w:basedOn w:val="a"/>
    <w:rsid w:val="00BC5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C50D5"/>
  </w:style>
  <w:style w:type="character" w:customStyle="1" w:styleId="c4">
    <w:name w:val="c4"/>
    <w:basedOn w:val="a0"/>
    <w:rsid w:val="00BC50D5"/>
  </w:style>
  <w:style w:type="character" w:customStyle="1" w:styleId="c13">
    <w:name w:val="c13"/>
    <w:basedOn w:val="a0"/>
    <w:rsid w:val="00BC50D5"/>
  </w:style>
  <w:style w:type="paragraph" w:customStyle="1" w:styleId="c11">
    <w:name w:val="c11"/>
    <w:basedOn w:val="a"/>
    <w:rsid w:val="00BC5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BC50D5"/>
  </w:style>
  <w:style w:type="character" w:customStyle="1" w:styleId="c15">
    <w:name w:val="c15"/>
    <w:basedOn w:val="a0"/>
    <w:rsid w:val="00BC50D5"/>
  </w:style>
  <w:style w:type="character" w:customStyle="1" w:styleId="c10">
    <w:name w:val="c10"/>
    <w:basedOn w:val="a0"/>
    <w:rsid w:val="00BC50D5"/>
  </w:style>
  <w:style w:type="paragraph" w:customStyle="1" w:styleId="c0">
    <w:name w:val="c0"/>
    <w:basedOn w:val="a"/>
    <w:rsid w:val="00BC5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BC5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BC5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BC50D5"/>
  </w:style>
  <w:style w:type="paragraph" w:styleId="a6">
    <w:name w:val="Balloon Text"/>
    <w:basedOn w:val="a"/>
    <w:link w:val="a7"/>
    <w:uiPriority w:val="99"/>
    <w:semiHidden/>
    <w:unhideWhenUsed/>
    <w:rsid w:val="00343A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43A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416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andia.ru/text/category/videni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1340</Words>
  <Characters>7641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Samsung</cp:lastModifiedBy>
  <cp:revision>4</cp:revision>
  <cp:lastPrinted>2024-05-04T15:28:00Z</cp:lastPrinted>
  <dcterms:created xsi:type="dcterms:W3CDTF">2023-06-07T11:50:00Z</dcterms:created>
  <dcterms:modified xsi:type="dcterms:W3CDTF">2024-05-04T15:28:00Z</dcterms:modified>
</cp:coreProperties>
</file>