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BC" w:rsidRPr="00123AC4" w:rsidRDefault="00CB6EBC" w:rsidP="00BF7A3F">
      <w:pPr>
        <w:pBdr>
          <w:bottom w:val="thinThickSmallGap" w:sz="12" w:space="1" w:color="943634"/>
        </w:pBdr>
        <w:suppressAutoHyphens w:val="0"/>
        <w:spacing w:line="252" w:lineRule="auto"/>
        <w:jc w:val="center"/>
        <w:outlineLvl w:val="0"/>
        <w:rPr>
          <w:rFonts w:eastAsia="Times New Roman" w:cs="Times New Roman"/>
          <w:caps/>
          <w:color w:val="FF0000"/>
          <w:spacing w:val="20"/>
          <w:szCs w:val="28"/>
        </w:rPr>
      </w:pPr>
      <w:r w:rsidRPr="00123AC4">
        <w:rPr>
          <w:rFonts w:eastAsia="Times New Roman" w:cs="Times New Roman"/>
          <w:caps/>
          <w:color w:val="FF0000"/>
          <w:spacing w:val="20"/>
          <w:szCs w:val="28"/>
        </w:rPr>
        <w:t xml:space="preserve">    мкоу « Ортатюбинская СОШ »</w:t>
      </w:r>
    </w:p>
    <w:p w:rsidR="00BF7A3F" w:rsidRPr="00123AC4" w:rsidRDefault="00BF7A3F" w:rsidP="00CE29A5">
      <w:pPr>
        <w:pBdr>
          <w:bottom w:val="thinThickSmallGap" w:sz="12" w:space="1" w:color="943634"/>
        </w:pBdr>
        <w:suppressAutoHyphens w:val="0"/>
        <w:spacing w:line="252" w:lineRule="auto"/>
        <w:jc w:val="center"/>
        <w:outlineLvl w:val="0"/>
        <w:rPr>
          <w:rFonts w:eastAsia="Times New Roman" w:cs="Times New Roman"/>
          <w:caps/>
          <w:color w:val="FF0000"/>
          <w:spacing w:val="20"/>
          <w:szCs w:val="28"/>
        </w:rPr>
      </w:pPr>
      <w:r w:rsidRPr="00123AC4">
        <w:rPr>
          <w:rFonts w:eastAsia="Times New Roman" w:cs="Times New Roman"/>
          <w:caps/>
          <w:color w:val="FF0000"/>
          <w:spacing w:val="20"/>
          <w:szCs w:val="28"/>
        </w:rPr>
        <w:t>Методическое объединение начальных классов</w:t>
      </w:r>
    </w:p>
    <w:p w:rsidR="00260247" w:rsidRPr="00123AC4" w:rsidRDefault="00F44011" w:rsidP="008C28D3">
      <w:pPr>
        <w:jc w:val="center"/>
        <w:rPr>
          <w:rFonts w:cs="Times New Roman"/>
          <w:b/>
          <w:i/>
          <w:color w:val="0070C0"/>
          <w:sz w:val="28"/>
          <w:szCs w:val="28"/>
        </w:rPr>
      </w:pPr>
      <w:r w:rsidRPr="00123AC4">
        <w:rPr>
          <w:rFonts w:cs="Times New Roman"/>
          <w:b/>
          <w:i/>
          <w:color w:val="0070C0"/>
          <w:sz w:val="28"/>
          <w:szCs w:val="28"/>
        </w:rPr>
        <w:t>Отчёт о работе  ШМО</w:t>
      </w:r>
    </w:p>
    <w:p w:rsidR="00F44011" w:rsidRPr="00123AC4" w:rsidRDefault="00260247" w:rsidP="008C28D3">
      <w:pPr>
        <w:jc w:val="center"/>
        <w:rPr>
          <w:rFonts w:cs="Times New Roman"/>
          <w:b/>
          <w:i/>
          <w:color w:val="0070C0"/>
          <w:sz w:val="28"/>
          <w:szCs w:val="28"/>
        </w:rPr>
      </w:pPr>
      <w:r w:rsidRPr="00123AC4">
        <w:rPr>
          <w:rFonts w:cs="Times New Roman"/>
          <w:b/>
          <w:i/>
          <w:color w:val="0070C0"/>
          <w:sz w:val="28"/>
          <w:szCs w:val="28"/>
        </w:rPr>
        <w:t>уч</w:t>
      </w:r>
      <w:r w:rsidR="00374D17" w:rsidRPr="00123AC4">
        <w:rPr>
          <w:rFonts w:cs="Times New Roman"/>
          <w:b/>
          <w:i/>
          <w:color w:val="0070C0"/>
          <w:sz w:val="28"/>
          <w:szCs w:val="28"/>
        </w:rPr>
        <w:t xml:space="preserve">ителей начальных классов </w:t>
      </w:r>
    </w:p>
    <w:p w:rsidR="004B2E42" w:rsidRPr="00123AC4" w:rsidRDefault="00374D17" w:rsidP="00CE29A5">
      <w:pPr>
        <w:jc w:val="center"/>
        <w:rPr>
          <w:rFonts w:cs="Times New Roman"/>
          <w:b/>
          <w:i/>
          <w:color w:val="0070C0"/>
          <w:sz w:val="28"/>
          <w:szCs w:val="28"/>
        </w:rPr>
      </w:pPr>
      <w:r w:rsidRPr="00123AC4">
        <w:rPr>
          <w:rFonts w:cs="Times New Roman"/>
          <w:b/>
          <w:i/>
          <w:color w:val="0070C0"/>
          <w:sz w:val="28"/>
          <w:szCs w:val="28"/>
        </w:rPr>
        <w:t>за 20</w:t>
      </w:r>
      <w:r w:rsidR="00CB6EBC" w:rsidRPr="00123AC4">
        <w:rPr>
          <w:rFonts w:cs="Times New Roman"/>
          <w:b/>
          <w:i/>
          <w:color w:val="0070C0"/>
          <w:sz w:val="28"/>
          <w:szCs w:val="28"/>
        </w:rPr>
        <w:t>22</w:t>
      </w:r>
      <w:r w:rsidRPr="00123AC4">
        <w:rPr>
          <w:rFonts w:cs="Times New Roman"/>
          <w:b/>
          <w:i/>
          <w:color w:val="0070C0"/>
          <w:sz w:val="28"/>
          <w:szCs w:val="28"/>
        </w:rPr>
        <w:t>-202</w:t>
      </w:r>
      <w:r w:rsidR="00CB6EBC" w:rsidRPr="00123AC4">
        <w:rPr>
          <w:rFonts w:cs="Times New Roman"/>
          <w:b/>
          <w:i/>
          <w:color w:val="0070C0"/>
          <w:sz w:val="28"/>
          <w:szCs w:val="28"/>
        </w:rPr>
        <w:t>3</w:t>
      </w:r>
      <w:r w:rsidR="00260247" w:rsidRPr="00123AC4">
        <w:rPr>
          <w:rFonts w:cs="Times New Roman"/>
          <w:b/>
          <w:i/>
          <w:color w:val="0070C0"/>
          <w:sz w:val="28"/>
          <w:szCs w:val="28"/>
        </w:rPr>
        <w:t xml:space="preserve"> учебный год.</w:t>
      </w:r>
    </w:p>
    <w:p w:rsidR="008D7BE5" w:rsidRPr="00CE29A5" w:rsidRDefault="004B2E42" w:rsidP="008C28D3">
      <w:pPr>
        <w:rPr>
          <w:rFonts w:cs="Times New Roman"/>
        </w:rPr>
      </w:pPr>
      <w:r w:rsidRPr="00CE29A5">
        <w:rPr>
          <w:rFonts w:eastAsia="Times New Roman" w:cs="Times New Roman"/>
        </w:rPr>
        <w:t xml:space="preserve">   В методическом объединении учителей начальных классов работает </w:t>
      </w:r>
      <w:r w:rsidR="00CB6EBC" w:rsidRPr="00CE29A5">
        <w:rPr>
          <w:rFonts w:eastAsia="Times New Roman" w:cs="Times New Roman"/>
        </w:rPr>
        <w:t>4 учителя начальных классов (1 класс – Сагиндикова А.М.,  2 класс- Отевова А.И .,3 класс-Кокенеева М .Я .,4 класс-Сагиндикова Э.А.). Кокенеева М.Я .Сагиндикова Э.А.,Сагиндикова А. М.  имеют высшую квалификационную категорию,Отвова А. И.-1 квалификационную категорию .</w:t>
      </w:r>
      <w:r w:rsidR="003D6FEC" w:rsidRPr="00CE29A5">
        <w:rPr>
          <w:rFonts w:cs="Times New Roman"/>
        </w:rPr>
        <w:t xml:space="preserve">    </w:t>
      </w:r>
      <w:r w:rsidR="00ED66C5" w:rsidRPr="00CE29A5">
        <w:rPr>
          <w:rFonts w:cs="Times New Roman"/>
        </w:rPr>
        <w:t>Работая над темой</w:t>
      </w:r>
      <w:r w:rsidR="00ED66C5" w:rsidRPr="00CE29A5">
        <w:rPr>
          <w:rFonts w:cs="Times New Roman"/>
          <w:b/>
        </w:rPr>
        <w:t xml:space="preserve"> «</w:t>
      </w:r>
      <w:r w:rsidR="002A3B19" w:rsidRPr="00CE29A5">
        <w:rPr>
          <w:rFonts w:cs="Times New Roman"/>
          <w:b/>
        </w:rPr>
        <w:t>Повышение эффективности и качества образованяв начальной школе в условиях реализации ФГОС нового поколения</w:t>
      </w:r>
      <w:r w:rsidR="000F71C0" w:rsidRPr="00CE29A5">
        <w:rPr>
          <w:rFonts w:cs="Times New Roman"/>
          <w:b/>
        </w:rPr>
        <w:t xml:space="preserve"> .</w:t>
      </w:r>
      <w:r w:rsidR="00ED66C5" w:rsidRPr="00CE29A5">
        <w:rPr>
          <w:rFonts w:cs="Times New Roman"/>
          <w:b/>
        </w:rPr>
        <w:t>»</w:t>
      </w:r>
      <w:r w:rsidR="00ED66C5" w:rsidRPr="00CE29A5">
        <w:rPr>
          <w:rFonts w:cs="Times New Roman"/>
        </w:rPr>
        <w:t>,</w:t>
      </w:r>
      <w:r w:rsidR="00E9524A" w:rsidRPr="00CE29A5">
        <w:rPr>
          <w:rFonts w:cs="Times New Roman"/>
        </w:rPr>
        <w:t xml:space="preserve"> </w:t>
      </w:r>
      <w:r w:rsidR="00BE068C" w:rsidRPr="00CE29A5">
        <w:rPr>
          <w:rFonts w:cs="Times New Roman"/>
          <w:bCs/>
        </w:rPr>
        <w:t>учителя</w:t>
      </w:r>
      <w:r w:rsidR="00E9524A" w:rsidRPr="00CE29A5">
        <w:rPr>
          <w:rFonts w:cs="Times New Roman"/>
          <w:bCs/>
        </w:rPr>
        <w:t xml:space="preserve"> </w:t>
      </w:r>
      <w:r w:rsidR="00BE068C" w:rsidRPr="00CE29A5">
        <w:rPr>
          <w:rFonts w:cs="Times New Roman"/>
        </w:rPr>
        <w:t>изуч</w:t>
      </w:r>
      <w:r w:rsidR="0034290C" w:rsidRPr="00CE29A5">
        <w:rPr>
          <w:rFonts w:cs="Times New Roman"/>
        </w:rPr>
        <w:t>али  и применяли  деятельностно</w:t>
      </w:r>
      <w:r w:rsidR="00BE068C" w:rsidRPr="00CE29A5">
        <w:rPr>
          <w:rFonts w:cs="Times New Roman"/>
        </w:rPr>
        <w:t>–развивающие технологии на уроках,</w:t>
      </w:r>
      <w:r w:rsidR="00E9524A" w:rsidRPr="00CE29A5">
        <w:rPr>
          <w:rFonts w:cs="Times New Roman"/>
        </w:rPr>
        <w:t xml:space="preserve"> </w:t>
      </w:r>
      <w:r w:rsidR="00BE068C" w:rsidRPr="00CE29A5">
        <w:rPr>
          <w:rFonts w:cs="Times New Roman"/>
        </w:rPr>
        <w:t>совершенствовали  свой методический уровень  в овладении новыми педагогическими технологиями, изучали  и внедряли новые формы передового педагогического опыта, пополняли методическую копилку информационно-методическим материалом, совершенствовали  формы работы с одаренными учащимися, осуществляли  психолого-педагогическую поддержку слабоуспевающих учащихся.</w:t>
      </w:r>
    </w:p>
    <w:p w:rsidR="0030426E" w:rsidRPr="00CE29A5" w:rsidRDefault="004B73D4" w:rsidP="008C28D3">
      <w:pPr>
        <w:rPr>
          <w:i/>
        </w:rPr>
      </w:pPr>
      <w:r w:rsidRPr="00CE29A5">
        <w:rPr>
          <w:rFonts w:eastAsia="Times New Roman" w:cs="Times New Roman"/>
        </w:rPr>
        <w:t xml:space="preserve">  Все учителя начальных классов вели преподавание согласно ФГОС по утверждённым рабочим программам и календарно-тематическим планам. Методическое объединение успешно решает проблемы повышения качества знаний учащихся путём применения инновационных образовательных технологий. Работа ведётся по УМК «</w:t>
      </w:r>
      <w:r w:rsidR="00CB6EBC" w:rsidRPr="00CE29A5">
        <w:rPr>
          <w:rFonts w:eastAsia="Times New Roman" w:cs="Times New Roman"/>
        </w:rPr>
        <w:t>Школа России</w:t>
      </w:r>
      <w:r w:rsidRPr="00CE29A5">
        <w:rPr>
          <w:rFonts w:eastAsia="Times New Roman" w:cs="Times New Roman"/>
        </w:rPr>
        <w:t>».</w:t>
      </w:r>
      <w:r w:rsidRPr="00CE29A5">
        <w:rPr>
          <w:rFonts w:eastAsia="Times New Roman" w:cs="Times New Roman"/>
        </w:rPr>
        <w:br/>
        <w:t xml:space="preserve">   В период адаптации учителя первых классов вели работу по сплочению детского коллектива, формированию коммуникативных навыков учащихся. В начале года была проведена педагогическая диагностика стартовой готовности к успешному обучению в начальной школе. Для учителей первого класса остаются актуальными задачи по формированию детского коллектива, духовно-нравственному воспитанию учащихся, </w:t>
      </w:r>
      <w:hyperlink r:id="rId7" w:tooltip="План мероприятий: № Мероприятия Срок исполнения 1" w:history="1">
        <w:r w:rsidRPr="00CE29A5">
          <w:rPr>
            <w:rFonts w:eastAsia="Times New Roman" w:cs="Times New Roman"/>
          </w:rPr>
          <w:t>выработке навыков сознательной дисциплины</w:t>
        </w:r>
      </w:hyperlink>
      <w:r w:rsidRPr="00CE29A5">
        <w:rPr>
          <w:rFonts w:eastAsia="Times New Roman" w:cs="Times New Roman"/>
        </w:rPr>
        <w:t>, повышению учебной мотивации.</w:t>
      </w:r>
      <w:r w:rsidRPr="00CE29A5">
        <w:rPr>
          <w:rFonts w:eastAsia="Times New Roman" w:cs="Times New Roman"/>
        </w:rPr>
        <w:br/>
        <w:t xml:space="preserve">  Процесс информатизации современного общества обусловил необходимость разработки новой модели системы образования, основанной на применении современных информационно-коммуникативных технологий. Внедрение ИКТ</w:t>
      </w:r>
      <w:r w:rsidR="009D738B" w:rsidRPr="00CE29A5">
        <w:rPr>
          <w:rFonts w:eastAsia="Times New Roman" w:cs="Times New Roman"/>
        </w:rPr>
        <w:t xml:space="preserve"> (информационно-</w:t>
      </w:r>
      <w:r w:rsidRPr="00CE29A5">
        <w:rPr>
          <w:rFonts w:eastAsia="Times New Roman" w:cs="Times New Roman"/>
        </w:rPr>
        <w:t xml:space="preserve"> в </w:t>
      </w:r>
      <w:r w:rsidR="009D738B" w:rsidRPr="00CE29A5">
        <w:rPr>
          <w:rFonts w:eastAsia="Times New Roman" w:cs="Times New Roman"/>
        </w:rPr>
        <w:t>коммуникативных технологий )</w:t>
      </w:r>
      <w:r w:rsidRPr="00CE29A5">
        <w:rPr>
          <w:rFonts w:eastAsia="Times New Roman" w:cs="Times New Roman"/>
        </w:rPr>
        <w:t xml:space="preserve">профессиональную деятельность всех педагогов является неизбежным во всех начальных классах в наше время. Все учителя это прекрасно понимают и  активно применяют ИКТ в своей работе: презентации, электронные образовательные ресурсы, интернет ресурсы. Это делает уроки более наглядными и динамичными, более эффективными с точки зрения обучения и развития учащихся, облегчает работу учителя на уроке, развивает специальные навыки у детей с различными познавательными способностями. Учителя начальных классов </w:t>
      </w:r>
      <w:r w:rsidRPr="00CE29A5">
        <w:rPr>
          <w:rFonts w:eastAsia="Times New Roman" w:cs="Times New Roman"/>
          <w:i/>
        </w:rPr>
        <w:t>успешно работают на интерактивных образовательных онлайн-платформах «Российская электронная</w:t>
      </w:r>
      <w:r w:rsidR="0030426E" w:rsidRPr="00CE29A5">
        <w:rPr>
          <w:rFonts w:eastAsia="Times New Roman" w:cs="Times New Roman"/>
          <w:i/>
        </w:rPr>
        <w:t xml:space="preserve"> школа», «Учебник.ru», «Учи.ru», </w:t>
      </w:r>
      <w:r w:rsidR="0030426E" w:rsidRPr="00CE29A5">
        <w:rPr>
          <w:i/>
        </w:rPr>
        <w:t>Инфоурок.ру и др.</w:t>
      </w:r>
    </w:p>
    <w:p w:rsidR="0037744B" w:rsidRPr="00CE29A5" w:rsidRDefault="004B73D4" w:rsidP="008C28D3">
      <w:pPr>
        <w:rPr>
          <w:rFonts w:eastAsia="Times New Roman" w:cs="Times New Roman"/>
          <w:i/>
        </w:rPr>
      </w:pPr>
      <w:r w:rsidRPr="00CE29A5">
        <w:rPr>
          <w:rFonts w:eastAsia="Times New Roman" w:cs="Times New Roman"/>
        </w:rPr>
        <w:t xml:space="preserve"> Вся работа учителей имеет практическую направленность и ориентирована на повышение качества знаний учащихся.</w:t>
      </w:r>
      <w:r w:rsidRPr="00CE29A5">
        <w:rPr>
          <w:rFonts w:eastAsia="Times New Roman" w:cs="Times New Roman"/>
        </w:rPr>
        <w:br/>
        <w:t xml:space="preserve">  Учителя   работали над повышением своего педагогического мастерства и </w:t>
      </w:r>
      <w:r w:rsidR="00463023" w:rsidRPr="00CE29A5">
        <w:rPr>
          <w:rFonts w:eastAsia="Times New Roman" w:cs="Times New Roman"/>
        </w:rPr>
        <w:t>уровня преподавания.  Все проходят</w:t>
      </w:r>
      <w:r w:rsidRPr="00CE29A5">
        <w:rPr>
          <w:rFonts w:eastAsia="Times New Roman" w:cs="Times New Roman"/>
        </w:rPr>
        <w:t xml:space="preserve"> </w:t>
      </w:r>
      <w:r w:rsidRPr="00CE29A5">
        <w:rPr>
          <w:rFonts w:eastAsia="Times New Roman" w:cs="Times New Roman"/>
          <w:i/>
        </w:rPr>
        <w:t>курсы повышения квалификации</w:t>
      </w:r>
      <w:r w:rsidR="00BD363D" w:rsidRPr="00CE29A5">
        <w:rPr>
          <w:rFonts w:eastAsia="Times New Roman" w:cs="Times New Roman"/>
          <w:i/>
        </w:rPr>
        <w:t xml:space="preserve"> </w:t>
      </w:r>
      <w:r w:rsidR="004159A9" w:rsidRPr="00CE29A5">
        <w:rPr>
          <w:rFonts w:eastAsia="Times New Roman" w:cs="Times New Roman"/>
          <w:i/>
        </w:rPr>
        <w:t>)</w:t>
      </w:r>
      <w:r w:rsidRPr="00CE29A5">
        <w:rPr>
          <w:rFonts w:eastAsia="Times New Roman" w:cs="Times New Roman"/>
          <w:i/>
        </w:rPr>
        <w:t>.</w:t>
      </w:r>
    </w:p>
    <w:p w:rsidR="0037744B" w:rsidRPr="00CE29A5" w:rsidRDefault="004B73D4" w:rsidP="008C28D3">
      <w:pPr>
        <w:rPr>
          <w:rFonts w:eastAsia="Times New Roman" w:cs="Times New Roman"/>
          <w:i/>
        </w:rPr>
      </w:pPr>
      <w:r w:rsidRPr="00CE29A5">
        <w:rPr>
          <w:rFonts w:eastAsia="Times New Roman" w:cs="Times New Roman"/>
        </w:rPr>
        <w:t xml:space="preserve"> </w:t>
      </w:r>
      <w:r w:rsidR="0037744B" w:rsidRPr="00CE29A5">
        <w:rPr>
          <w:rFonts w:eastAsia="Times New Roman" w:cs="Times New Roman"/>
          <w:i/>
        </w:rPr>
        <w:t>Принимали участие в вебинарах:</w:t>
      </w:r>
    </w:p>
    <w:p w:rsidR="0037744B" w:rsidRPr="00CE29A5" w:rsidRDefault="00463023" w:rsidP="008C28D3">
      <w:pPr>
        <w:rPr>
          <w:rFonts w:eastAsia="Times New Roman" w:cs="Times New Roman"/>
        </w:rPr>
      </w:pPr>
      <w:r w:rsidRPr="00CE29A5">
        <w:rPr>
          <w:rFonts w:eastAsia="Times New Roman" w:cs="Times New Roman"/>
        </w:rPr>
        <w:t xml:space="preserve"> </w:t>
      </w:r>
      <w:r w:rsidR="0037744B" w:rsidRPr="00CE29A5">
        <w:rPr>
          <w:rFonts w:eastAsia="Times New Roman" w:cs="Times New Roman"/>
        </w:rPr>
        <w:t xml:space="preserve"> «Современный урок в условиях реализаци</w:t>
      </w:r>
      <w:r w:rsidR="0018630E" w:rsidRPr="00CE29A5">
        <w:rPr>
          <w:rFonts w:eastAsia="Times New Roman" w:cs="Times New Roman"/>
        </w:rPr>
        <w:t xml:space="preserve">и ФГОС» </w:t>
      </w:r>
    </w:p>
    <w:p w:rsidR="0037744B" w:rsidRPr="00CE29A5" w:rsidRDefault="0037744B" w:rsidP="008C28D3">
      <w:pPr>
        <w:rPr>
          <w:rFonts w:eastAsia="Times New Roman" w:cs="Times New Roman"/>
        </w:rPr>
      </w:pPr>
      <w:r w:rsidRPr="00CE29A5">
        <w:rPr>
          <w:rFonts w:eastAsia="Times New Roman" w:cs="Times New Roman"/>
        </w:rPr>
        <w:t xml:space="preserve"> «Практические задачи как основа функциональной </w:t>
      </w:r>
      <w:r w:rsidR="0018630E" w:rsidRPr="00CE29A5">
        <w:rPr>
          <w:rFonts w:eastAsia="Times New Roman" w:cs="Times New Roman"/>
        </w:rPr>
        <w:t xml:space="preserve">грамотности» на портале </w:t>
      </w:r>
    </w:p>
    <w:p w:rsidR="002A3B19" w:rsidRPr="00CE29A5" w:rsidRDefault="002A3B19" w:rsidP="008C28D3">
      <w:pPr>
        <w:rPr>
          <w:rFonts w:eastAsia="Times New Roman" w:cs="Times New Roman"/>
          <w:b/>
        </w:rPr>
      </w:pPr>
    </w:p>
    <w:p w:rsidR="0018630E" w:rsidRPr="00CE29A5" w:rsidRDefault="0018630E" w:rsidP="0018630E">
      <w:pPr>
        <w:rPr>
          <w:rFonts w:cs="Times New Roman"/>
        </w:rPr>
      </w:pPr>
    </w:p>
    <w:p w:rsidR="00CE29A5" w:rsidRDefault="0018630E" w:rsidP="0018630E">
      <w:pPr>
        <w:rPr>
          <w:rFonts w:cs="Times New Roman"/>
        </w:rPr>
      </w:pPr>
      <w:r w:rsidRPr="00CE29A5">
        <w:rPr>
          <w:rFonts w:cs="Times New Roman"/>
        </w:rPr>
        <w:lastRenderedPageBreak/>
        <w:t xml:space="preserve">      В течение года было проведено </w:t>
      </w:r>
      <w:r w:rsidRPr="00CE29A5">
        <w:rPr>
          <w:rFonts w:cs="Times New Roman"/>
          <w:b/>
          <w:i/>
        </w:rPr>
        <w:t xml:space="preserve"> 4 заседания МО учителей начальных классов</w:t>
      </w:r>
      <w:r w:rsidRPr="00CE29A5">
        <w:rPr>
          <w:rFonts w:cs="Times New Roman"/>
        </w:rPr>
        <w:t xml:space="preserve">. Основные темы заседаний были направлены на обсуждение актуальных вопросов воспитания и обучения младших школьников, связанных с ФГОС: </w:t>
      </w:r>
    </w:p>
    <w:p w:rsidR="00CE29A5" w:rsidRDefault="00CE29A5" w:rsidP="0018630E">
      <w:pPr>
        <w:rPr>
          <w:rFonts w:cs="Times New Roman"/>
        </w:rPr>
      </w:pPr>
    </w:p>
    <w:p w:rsidR="00CE29A5" w:rsidRDefault="00CE29A5" w:rsidP="0018630E">
      <w:pPr>
        <w:rPr>
          <w:rFonts w:cs="Times New Roman"/>
        </w:rPr>
      </w:pPr>
    </w:p>
    <w:p w:rsidR="00CE29A5" w:rsidRDefault="00CE29A5" w:rsidP="0018630E">
      <w:pPr>
        <w:rPr>
          <w:rFonts w:eastAsia="Times New Roman" w:cs="Times New Roman"/>
          <w:b/>
        </w:rPr>
      </w:pPr>
    </w:p>
    <w:p w:rsidR="00CE29A5" w:rsidRDefault="00CE29A5" w:rsidP="0018630E">
      <w:pPr>
        <w:rPr>
          <w:rFonts w:cs="Times New Roman"/>
        </w:rPr>
      </w:pPr>
    </w:p>
    <w:p w:rsidR="00CE29A5" w:rsidRPr="00CE29A5" w:rsidRDefault="00CE29A5" w:rsidP="0018630E">
      <w:pPr>
        <w:rPr>
          <w:rFonts w:cs="Times New Roman"/>
        </w:rPr>
      </w:pPr>
    </w:p>
    <w:p w:rsidR="00CE29A5" w:rsidRPr="00123AC4" w:rsidRDefault="00CE29A5" w:rsidP="00CE29A5">
      <w:pPr>
        <w:rPr>
          <w:rFonts w:cs="Times New Roman"/>
          <w:color w:val="FF0000"/>
          <w:sz w:val="32"/>
          <w:szCs w:val="32"/>
        </w:rPr>
      </w:pPr>
      <w:r w:rsidRPr="00123AC4">
        <w:rPr>
          <w:rFonts w:eastAsia="Times New Roman" w:cs="Times New Roman"/>
          <w:b/>
          <w:color w:val="FF0000"/>
          <w:sz w:val="32"/>
          <w:szCs w:val="32"/>
        </w:rPr>
        <w:t>Темы заседаний учителей начальных классов на 2023-2023 учебный год</w:t>
      </w:r>
    </w:p>
    <w:p w:rsidR="00562C53" w:rsidRPr="00CE29A5" w:rsidRDefault="00562C53" w:rsidP="008C28D3">
      <w:pPr>
        <w:rPr>
          <w:rFonts w:eastAsia="Times New Roman" w:cs="Times New Roman"/>
          <w:b/>
        </w:rPr>
      </w:pPr>
    </w:p>
    <w:p w:rsidR="008318E3" w:rsidRPr="00CE29A5" w:rsidRDefault="008318E3" w:rsidP="008318E3">
      <w:pPr>
        <w:jc w:val="center"/>
        <w:rPr>
          <w:rFonts w:cs="Times New Roman"/>
        </w:rPr>
      </w:pPr>
    </w:p>
    <w:tbl>
      <w:tblPr>
        <w:tblpPr w:leftFromText="180" w:rightFromText="180" w:vertAnchor="page" w:horzAnchor="margin" w:tblpY="429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062"/>
        <w:gridCol w:w="2126"/>
      </w:tblGrid>
      <w:tr w:rsidR="00CE29A5" w:rsidRPr="00CE29A5" w:rsidTr="00CE29A5">
        <w:trPr>
          <w:trHeight w:val="851"/>
          <w:tblHeader/>
        </w:trPr>
        <w:tc>
          <w:tcPr>
            <w:tcW w:w="1701" w:type="dxa"/>
            <w:shd w:val="clear" w:color="auto" w:fill="FFFFFF"/>
            <w:vAlign w:val="center"/>
          </w:tcPr>
          <w:p w:rsidR="00CE29A5" w:rsidRPr="00123AC4" w:rsidRDefault="00CE29A5" w:rsidP="00CE29A5">
            <w:pPr>
              <w:rPr>
                <w:rFonts w:cs="Times New Roman"/>
                <w:color w:val="FF0000"/>
              </w:rPr>
            </w:pPr>
            <w:r w:rsidRPr="00123AC4">
              <w:rPr>
                <w:rFonts w:cs="Times New Roman"/>
                <w:color w:val="FF0000"/>
              </w:rPr>
              <w:t>Ф.И.О.</w:t>
            </w:r>
          </w:p>
          <w:p w:rsidR="00CE29A5" w:rsidRPr="00123AC4" w:rsidRDefault="00CE29A5" w:rsidP="00CE29A5">
            <w:pPr>
              <w:rPr>
                <w:rFonts w:cs="Times New Roman"/>
                <w:color w:val="FF0000"/>
              </w:rPr>
            </w:pPr>
            <w:r w:rsidRPr="00123AC4">
              <w:rPr>
                <w:rFonts w:cs="Times New Roman"/>
                <w:color w:val="FF0000"/>
              </w:rPr>
              <w:t>учителя</w:t>
            </w:r>
          </w:p>
        </w:tc>
        <w:tc>
          <w:tcPr>
            <w:tcW w:w="6062" w:type="dxa"/>
            <w:shd w:val="clear" w:color="auto" w:fill="FFFFFF"/>
            <w:vAlign w:val="center"/>
          </w:tcPr>
          <w:p w:rsidR="00CE29A5" w:rsidRPr="00123AC4" w:rsidRDefault="00CE29A5" w:rsidP="00CE29A5">
            <w:pPr>
              <w:rPr>
                <w:rFonts w:cs="Times New Roman"/>
                <w:i/>
                <w:color w:val="FF0000"/>
              </w:rPr>
            </w:pPr>
            <w:r w:rsidRPr="00123AC4">
              <w:rPr>
                <w:rFonts w:cs="Times New Roman"/>
                <w:i/>
                <w:color w:val="FF0000"/>
              </w:rPr>
              <w:t>Тема выступления</w:t>
            </w:r>
          </w:p>
        </w:tc>
        <w:tc>
          <w:tcPr>
            <w:tcW w:w="2126" w:type="dxa"/>
            <w:shd w:val="clear" w:color="auto" w:fill="FFFFFF"/>
          </w:tcPr>
          <w:p w:rsidR="00CE29A5" w:rsidRPr="00123AC4" w:rsidRDefault="00CE29A5" w:rsidP="00CE29A5">
            <w:pPr>
              <w:rPr>
                <w:rFonts w:cs="Times New Roman"/>
                <w:color w:val="FF0000"/>
              </w:rPr>
            </w:pPr>
            <w:r w:rsidRPr="00123AC4">
              <w:rPr>
                <w:rFonts w:cs="Times New Roman"/>
                <w:color w:val="FF0000"/>
              </w:rPr>
              <w:t>Сроки</w:t>
            </w:r>
          </w:p>
        </w:tc>
      </w:tr>
      <w:tr w:rsidR="00CE29A5" w:rsidRPr="00CE29A5" w:rsidTr="00CE29A5">
        <w:trPr>
          <w:trHeight w:val="1139"/>
        </w:trPr>
        <w:tc>
          <w:tcPr>
            <w:tcW w:w="1701" w:type="dxa"/>
            <w:vAlign w:val="center"/>
          </w:tcPr>
          <w:p w:rsidR="00CE29A5" w:rsidRPr="00CE29A5" w:rsidRDefault="00CE29A5" w:rsidP="00CE29A5">
            <w:pPr>
              <w:rPr>
                <w:rFonts w:cs="Times New Roman"/>
              </w:rPr>
            </w:pPr>
            <w:r w:rsidRPr="00CE29A5">
              <w:rPr>
                <w:rFonts w:cs="Times New Roman"/>
              </w:rPr>
              <w:t>Сагиндикова Э.А.</w:t>
            </w:r>
          </w:p>
        </w:tc>
        <w:tc>
          <w:tcPr>
            <w:tcW w:w="6062" w:type="dxa"/>
          </w:tcPr>
          <w:p w:rsidR="00CE29A5" w:rsidRPr="00123AC4" w:rsidRDefault="00CE29A5" w:rsidP="00CE29A5">
            <w:pPr>
              <w:rPr>
                <w:rFonts w:cs="Times New Roman"/>
                <w:i/>
                <w:color w:val="0070C0"/>
              </w:rPr>
            </w:pPr>
            <w:r w:rsidRPr="00123AC4">
              <w:rPr>
                <w:rFonts w:cs="Times New Roman"/>
                <w:i/>
                <w:color w:val="0070C0"/>
              </w:rPr>
              <w:t>«Планирование и организация методической работы учителей начальных классов на 2022-2023 учебный год.»</w:t>
            </w:r>
          </w:p>
        </w:tc>
        <w:tc>
          <w:tcPr>
            <w:tcW w:w="2126" w:type="dxa"/>
          </w:tcPr>
          <w:p w:rsidR="00CE29A5" w:rsidRPr="00CE29A5" w:rsidRDefault="00CE29A5" w:rsidP="00CE29A5">
            <w:pPr>
              <w:rPr>
                <w:rFonts w:cs="Times New Roman"/>
              </w:rPr>
            </w:pPr>
            <w:r w:rsidRPr="00CE29A5">
              <w:rPr>
                <w:rFonts w:cs="Times New Roman"/>
              </w:rPr>
              <w:t>1чет</w:t>
            </w:r>
          </w:p>
        </w:tc>
      </w:tr>
      <w:tr w:rsidR="00CE29A5" w:rsidRPr="00CE29A5" w:rsidTr="00CE29A5">
        <w:trPr>
          <w:trHeight w:val="97"/>
        </w:trPr>
        <w:tc>
          <w:tcPr>
            <w:tcW w:w="1701" w:type="dxa"/>
            <w:vAlign w:val="center"/>
          </w:tcPr>
          <w:p w:rsidR="00CE29A5" w:rsidRPr="00CE29A5" w:rsidRDefault="00CE29A5" w:rsidP="00CE29A5">
            <w:pPr>
              <w:rPr>
                <w:rFonts w:cs="Times New Roman"/>
              </w:rPr>
            </w:pPr>
            <w:r w:rsidRPr="00CE29A5">
              <w:rPr>
                <w:rFonts w:cs="Times New Roman"/>
              </w:rPr>
              <w:t xml:space="preserve">Сагиндикова </w:t>
            </w:r>
          </w:p>
          <w:p w:rsidR="00CE29A5" w:rsidRPr="00CE29A5" w:rsidRDefault="00CE29A5" w:rsidP="00CE29A5">
            <w:pPr>
              <w:rPr>
                <w:rFonts w:cs="Times New Roman"/>
              </w:rPr>
            </w:pPr>
            <w:r w:rsidRPr="00CE29A5">
              <w:rPr>
                <w:rFonts w:cs="Times New Roman"/>
              </w:rPr>
              <w:t>А .М .</w:t>
            </w:r>
          </w:p>
          <w:p w:rsidR="00CE29A5" w:rsidRPr="00CE29A5" w:rsidRDefault="00CE29A5" w:rsidP="00CE29A5">
            <w:pPr>
              <w:rPr>
                <w:rFonts w:cs="Times New Roman"/>
              </w:rPr>
            </w:pPr>
          </w:p>
        </w:tc>
        <w:tc>
          <w:tcPr>
            <w:tcW w:w="6062" w:type="dxa"/>
          </w:tcPr>
          <w:p w:rsidR="00CE29A5" w:rsidRPr="00123AC4" w:rsidRDefault="00CE29A5" w:rsidP="00CE29A5">
            <w:pPr>
              <w:rPr>
                <w:rFonts w:cs="Times New Roman"/>
                <w:i/>
                <w:color w:val="0070C0"/>
              </w:rPr>
            </w:pPr>
            <w:r w:rsidRPr="00123AC4">
              <w:rPr>
                <w:rFonts w:cs="Times New Roman"/>
                <w:i/>
                <w:color w:val="0070C0"/>
              </w:rPr>
              <w:t>Адаптация детей 1 класса.».</w:t>
            </w:r>
          </w:p>
        </w:tc>
        <w:tc>
          <w:tcPr>
            <w:tcW w:w="2126" w:type="dxa"/>
          </w:tcPr>
          <w:p w:rsidR="00CE29A5" w:rsidRPr="00CE29A5" w:rsidRDefault="00CE29A5" w:rsidP="00CE29A5">
            <w:pPr>
              <w:rPr>
                <w:rFonts w:cs="Times New Roman"/>
              </w:rPr>
            </w:pPr>
            <w:r w:rsidRPr="00CE29A5">
              <w:rPr>
                <w:rFonts w:cs="Times New Roman"/>
              </w:rPr>
              <w:t>2 чет</w:t>
            </w:r>
          </w:p>
        </w:tc>
      </w:tr>
      <w:tr w:rsidR="00CE29A5" w:rsidRPr="00CE29A5" w:rsidTr="00CE29A5">
        <w:trPr>
          <w:trHeight w:val="276"/>
        </w:trPr>
        <w:tc>
          <w:tcPr>
            <w:tcW w:w="1701" w:type="dxa"/>
            <w:vAlign w:val="center"/>
          </w:tcPr>
          <w:p w:rsidR="00CE29A5" w:rsidRPr="00CE29A5" w:rsidRDefault="00CE29A5" w:rsidP="00CE29A5">
            <w:pPr>
              <w:rPr>
                <w:rFonts w:cs="Times New Roman"/>
              </w:rPr>
            </w:pPr>
            <w:r w:rsidRPr="00CE29A5">
              <w:rPr>
                <w:rFonts w:cs="Times New Roman"/>
              </w:rPr>
              <w:t>Кокенеева М. Я.</w:t>
            </w:r>
          </w:p>
        </w:tc>
        <w:tc>
          <w:tcPr>
            <w:tcW w:w="6062" w:type="dxa"/>
          </w:tcPr>
          <w:p w:rsidR="00CE29A5" w:rsidRPr="00123AC4" w:rsidRDefault="00CE29A5" w:rsidP="00CE29A5">
            <w:pPr>
              <w:rPr>
                <w:rFonts w:cs="Times New Roman"/>
                <w:i/>
                <w:color w:val="0070C0"/>
              </w:rPr>
            </w:pPr>
            <w:r w:rsidRPr="00123AC4">
              <w:rPr>
                <w:rFonts w:cs="Times New Roman"/>
                <w:i/>
                <w:color w:val="0070C0"/>
              </w:rPr>
              <w:t>«Формирование коммуникативной компетенции учащихся через реализацию проблемных технологий обучения»</w:t>
            </w:r>
          </w:p>
        </w:tc>
        <w:tc>
          <w:tcPr>
            <w:tcW w:w="2126" w:type="dxa"/>
          </w:tcPr>
          <w:p w:rsidR="00CE29A5" w:rsidRPr="00CE29A5" w:rsidRDefault="00CE29A5" w:rsidP="00CE29A5">
            <w:pPr>
              <w:rPr>
                <w:rFonts w:cs="Times New Roman"/>
              </w:rPr>
            </w:pPr>
            <w:r w:rsidRPr="00CE29A5">
              <w:rPr>
                <w:rFonts w:cs="Times New Roman"/>
              </w:rPr>
              <w:t>3 чет.</w:t>
            </w:r>
          </w:p>
        </w:tc>
      </w:tr>
      <w:tr w:rsidR="00CE29A5" w:rsidRPr="00CE29A5" w:rsidTr="00CE29A5">
        <w:trPr>
          <w:trHeight w:val="439"/>
        </w:trPr>
        <w:tc>
          <w:tcPr>
            <w:tcW w:w="1701" w:type="dxa"/>
            <w:vAlign w:val="center"/>
          </w:tcPr>
          <w:p w:rsidR="00CE29A5" w:rsidRPr="00CE29A5" w:rsidRDefault="00CE29A5" w:rsidP="00CE29A5">
            <w:pPr>
              <w:rPr>
                <w:rFonts w:cs="Times New Roman"/>
              </w:rPr>
            </w:pPr>
            <w:r w:rsidRPr="00CE29A5">
              <w:rPr>
                <w:rFonts w:cs="Times New Roman"/>
              </w:rPr>
              <w:t>Отевова А. И</w:t>
            </w:r>
          </w:p>
        </w:tc>
        <w:tc>
          <w:tcPr>
            <w:tcW w:w="6062" w:type="dxa"/>
          </w:tcPr>
          <w:p w:rsidR="00CE29A5" w:rsidRPr="00123AC4" w:rsidRDefault="00CE29A5" w:rsidP="00CE29A5">
            <w:pPr>
              <w:rPr>
                <w:rFonts w:cs="Times New Roman"/>
                <w:i/>
                <w:color w:val="0070C0"/>
              </w:rPr>
            </w:pPr>
            <w:r w:rsidRPr="00123AC4">
              <w:rPr>
                <w:rFonts w:cs="Times New Roman"/>
                <w:i/>
                <w:color w:val="0070C0"/>
              </w:rPr>
              <w:t>Подведение итогов за год. Творческий отчет уителей.</w:t>
            </w:r>
          </w:p>
        </w:tc>
        <w:tc>
          <w:tcPr>
            <w:tcW w:w="2126" w:type="dxa"/>
          </w:tcPr>
          <w:p w:rsidR="00CE29A5" w:rsidRPr="00CE29A5" w:rsidRDefault="00CE29A5" w:rsidP="00CE29A5">
            <w:pPr>
              <w:rPr>
                <w:rFonts w:cs="Times New Roman"/>
              </w:rPr>
            </w:pPr>
            <w:r w:rsidRPr="00CE29A5">
              <w:rPr>
                <w:rFonts w:cs="Times New Roman"/>
              </w:rPr>
              <w:t>4 чет.</w:t>
            </w:r>
          </w:p>
        </w:tc>
      </w:tr>
    </w:tbl>
    <w:p w:rsidR="00CE29A5" w:rsidRDefault="00CE29A5" w:rsidP="008318E3">
      <w:pPr>
        <w:jc w:val="center"/>
        <w:rPr>
          <w:rFonts w:cs="Times New Roman"/>
        </w:rPr>
      </w:pPr>
    </w:p>
    <w:p w:rsidR="00CE29A5" w:rsidRDefault="00CE29A5" w:rsidP="008318E3">
      <w:pPr>
        <w:jc w:val="center"/>
        <w:rPr>
          <w:rFonts w:cs="Times New Roman"/>
        </w:rPr>
      </w:pPr>
    </w:p>
    <w:p w:rsidR="00CE29A5" w:rsidRDefault="00CE29A5" w:rsidP="008318E3">
      <w:pPr>
        <w:jc w:val="center"/>
        <w:rPr>
          <w:rFonts w:cs="Times New Roman"/>
        </w:rPr>
      </w:pPr>
    </w:p>
    <w:p w:rsidR="00CE29A5" w:rsidRDefault="00CE29A5" w:rsidP="008318E3">
      <w:pPr>
        <w:jc w:val="center"/>
        <w:rPr>
          <w:rFonts w:cs="Times New Roman"/>
        </w:rPr>
      </w:pPr>
    </w:p>
    <w:p w:rsidR="00CE29A5" w:rsidRDefault="00CE29A5" w:rsidP="008318E3">
      <w:pPr>
        <w:jc w:val="center"/>
        <w:rPr>
          <w:rFonts w:cs="Times New Roman"/>
        </w:rPr>
      </w:pPr>
    </w:p>
    <w:p w:rsidR="00CE29A5" w:rsidRDefault="00CE29A5" w:rsidP="008318E3">
      <w:pPr>
        <w:jc w:val="center"/>
        <w:rPr>
          <w:rFonts w:cs="Times New Roman"/>
        </w:rPr>
      </w:pPr>
    </w:p>
    <w:p w:rsidR="00CE29A5" w:rsidRDefault="00CE29A5" w:rsidP="008318E3">
      <w:pPr>
        <w:jc w:val="center"/>
        <w:rPr>
          <w:rFonts w:cs="Times New Roman"/>
        </w:rPr>
      </w:pPr>
    </w:p>
    <w:p w:rsidR="00CE29A5" w:rsidRDefault="00CE29A5" w:rsidP="008318E3">
      <w:pPr>
        <w:jc w:val="center"/>
        <w:rPr>
          <w:rFonts w:cs="Times New Roman"/>
        </w:rPr>
      </w:pPr>
    </w:p>
    <w:p w:rsidR="00CE29A5" w:rsidRDefault="00CE29A5" w:rsidP="008318E3">
      <w:pPr>
        <w:jc w:val="center"/>
        <w:rPr>
          <w:rFonts w:cs="Times New Roman"/>
        </w:rPr>
      </w:pPr>
    </w:p>
    <w:p w:rsidR="00CE29A5" w:rsidRDefault="00CE29A5" w:rsidP="008318E3">
      <w:pPr>
        <w:jc w:val="center"/>
        <w:rPr>
          <w:rFonts w:cs="Times New Roman"/>
        </w:rPr>
      </w:pPr>
    </w:p>
    <w:p w:rsidR="00CE29A5" w:rsidRDefault="00CE29A5" w:rsidP="008318E3">
      <w:pPr>
        <w:jc w:val="center"/>
        <w:rPr>
          <w:rFonts w:cs="Times New Roman"/>
        </w:rPr>
      </w:pPr>
    </w:p>
    <w:p w:rsidR="00CE29A5" w:rsidRDefault="00CE29A5" w:rsidP="008318E3">
      <w:pPr>
        <w:jc w:val="center"/>
        <w:rPr>
          <w:rFonts w:cs="Times New Roman"/>
        </w:rPr>
      </w:pPr>
    </w:p>
    <w:p w:rsidR="00CE29A5" w:rsidRDefault="00CE29A5" w:rsidP="008318E3">
      <w:pPr>
        <w:jc w:val="center"/>
        <w:rPr>
          <w:rFonts w:cs="Times New Roman"/>
        </w:rPr>
      </w:pPr>
    </w:p>
    <w:p w:rsidR="00CE29A5" w:rsidRDefault="00CE29A5" w:rsidP="008318E3">
      <w:pPr>
        <w:jc w:val="center"/>
        <w:rPr>
          <w:rFonts w:cs="Times New Roman"/>
        </w:rPr>
      </w:pPr>
    </w:p>
    <w:p w:rsidR="00CE29A5" w:rsidRDefault="00CE29A5" w:rsidP="008318E3">
      <w:pPr>
        <w:jc w:val="center"/>
        <w:rPr>
          <w:rFonts w:cs="Times New Roman"/>
        </w:rPr>
      </w:pPr>
    </w:p>
    <w:p w:rsidR="00CE29A5" w:rsidRDefault="00CE29A5" w:rsidP="008318E3">
      <w:pPr>
        <w:jc w:val="center"/>
        <w:rPr>
          <w:rFonts w:cs="Times New Roman"/>
        </w:rPr>
      </w:pPr>
    </w:p>
    <w:p w:rsidR="00CE29A5" w:rsidRDefault="00CE29A5" w:rsidP="008318E3">
      <w:pPr>
        <w:jc w:val="center"/>
        <w:rPr>
          <w:rFonts w:cs="Times New Roman"/>
        </w:rPr>
      </w:pPr>
    </w:p>
    <w:p w:rsidR="00CE29A5" w:rsidRDefault="00CE29A5" w:rsidP="008318E3">
      <w:pPr>
        <w:jc w:val="center"/>
        <w:rPr>
          <w:rFonts w:cs="Times New Roman"/>
        </w:rPr>
      </w:pPr>
    </w:p>
    <w:p w:rsidR="00CE29A5" w:rsidRDefault="00CE29A5" w:rsidP="008318E3">
      <w:pPr>
        <w:jc w:val="center"/>
        <w:rPr>
          <w:rFonts w:cs="Times New Roman"/>
        </w:rPr>
      </w:pPr>
    </w:p>
    <w:p w:rsidR="00CE29A5" w:rsidRDefault="00CE29A5" w:rsidP="00CE29A5">
      <w:pPr>
        <w:rPr>
          <w:rFonts w:cs="Times New Roman"/>
        </w:rPr>
      </w:pPr>
    </w:p>
    <w:p w:rsidR="00CE29A5" w:rsidRDefault="00CE29A5" w:rsidP="008318E3">
      <w:pPr>
        <w:jc w:val="center"/>
        <w:rPr>
          <w:rFonts w:cs="Times New Roman"/>
        </w:rPr>
      </w:pPr>
    </w:p>
    <w:p w:rsidR="00AB4754" w:rsidRDefault="00AB4754" w:rsidP="00AB4754">
      <w:pPr>
        <w:rPr>
          <w:rFonts w:cs="Times New Roman"/>
        </w:rPr>
      </w:pPr>
    </w:p>
    <w:p w:rsidR="008318E3" w:rsidRPr="00123AC4" w:rsidRDefault="00AB4754" w:rsidP="00AB4754">
      <w:pPr>
        <w:rPr>
          <w:rFonts w:cs="Times New Roman"/>
          <w:color w:val="FF0000"/>
          <w:sz w:val="32"/>
          <w:szCs w:val="32"/>
        </w:rPr>
      </w:pPr>
      <w:r>
        <w:rPr>
          <w:rFonts w:cs="Times New Roman"/>
        </w:rPr>
        <w:t xml:space="preserve">                                   </w:t>
      </w:r>
      <w:r w:rsidR="008318E3" w:rsidRPr="00123AC4">
        <w:rPr>
          <w:rFonts w:cs="Times New Roman"/>
          <w:color w:val="FF0000"/>
          <w:sz w:val="32"/>
          <w:szCs w:val="32"/>
        </w:rPr>
        <w:t xml:space="preserve">График взаимопосещения  уроков МО НОО </w:t>
      </w:r>
    </w:p>
    <w:p w:rsidR="008318E3" w:rsidRPr="00CE29A5" w:rsidRDefault="008318E3" w:rsidP="00AB4754">
      <w:pPr>
        <w:rPr>
          <w:rFonts w:cs="Times New Roman"/>
        </w:rPr>
      </w:pPr>
    </w:p>
    <w:p w:rsidR="008318E3" w:rsidRPr="00CE29A5" w:rsidRDefault="008318E3" w:rsidP="008318E3">
      <w:pPr>
        <w:jc w:val="center"/>
        <w:rPr>
          <w:rFonts w:cs="Times New Roman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0"/>
        <w:gridCol w:w="707"/>
        <w:gridCol w:w="1217"/>
        <w:gridCol w:w="724"/>
        <w:gridCol w:w="1324"/>
        <w:gridCol w:w="1904"/>
        <w:gridCol w:w="740"/>
        <w:gridCol w:w="1969"/>
      </w:tblGrid>
      <w:tr w:rsidR="008318E3" w:rsidRPr="00CE29A5" w:rsidTr="0018630E">
        <w:trPr>
          <w:trHeight w:val="622"/>
          <w:jc w:val="center"/>
        </w:trPr>
        <w:tc>
          <w:tcPr>
            <w:tcW w:w="1320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 xml:space="preserve"> Дата</w:t>
            </w:r>
          </w:p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№</w:t>
            </w:r>
          </w:p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урока</w:t>
            </w:r>
          </w:p>
        </w:tc>
        <w:tc>
          <w:tcPr>
            <w:tcW w:w="1217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Предмет</w:t>
            </w:r>
          </w:p>
        </w:tc>
        <w:tc>
          <w:tcPr>
            <w:tcW w:w="724" w:type="dxa"/>
          </w:tcPr>
          <w:p w:rsidR="008318E3" w:rsidRPr="00CE29A5" w:rsidRDefault="008318E3" w:rsidP="00050DBA">
            <w:pPr>
              <w:tabs>
                <w:tab w:val="left" w:pos="255"/>
                <w:tab w:val="center" w:pos="575"/>
              </w:tabs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1324" w:type="dxa"/>
          </w:tcPr>
          <w:p w:rsidR="008318E3" w:rsidRPr="00CE29A5" w:rsidRDefault="008318E3" w:rsidP="00050D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Учитель</w:t>
            </w:r>
          </w:p>
        </w:tc>
        <w:tc>
          <w:tcPr>
            <w:tcW w:w="190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740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 xml:space="preserve">Кто </w:t>
            </w:r>
          </w:p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посещает</w:t>
            </w:r>
          </w:p>
        </w:tc>
        <w:tc>
          <w:tcPr>
            <w:tcW w:w="1969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 xml:space="preserve">Цель </w:t>
            </w:r>
          </w:p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посещения</w:t>
            </w:r>
          </w:p>
        </w:tc>
      </w:tr>
      <w:tr w:rsidR="008318E3" w:rsidRPr="00CE29A5" w:rsidTr="0018630E">
        <w:trPr>
          <w:jc w:val="center"/>
        </w:trPr>
        <w:tc>
          <w:tcPr>
            <w:tcW w:w="1320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06.12.22</w:t>
            </w:r>
          </w:p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318E3" w:rsidRPr="00CE29A5" w:rsidRDefault="008318E3" w:rsidP="00050DBA">
            <w:pPr>
              <w:tabs>
                <w:tab w:val="center" w:pos="575"/>
              </w:tabs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2</w:t>
            </w:r>
            <w:r w:rsidRPr="00CE29A5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217" w:type="dxa"/>
          </w:tcPr>
          <w:p w:rsidR="008318E3" w:rsidRPr="00CE29A5" w:rsidRDefault="008318E3" w:rsidP="00050D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72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Сагиндикова А.М .</w:t>
            </w:r>
          </w:p>
        </w:tc>
        <w:tc>
          <w:tcPr>
            <w:tcW w:w="190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740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Приобретение опыта работы</w:t>
            </w:r>
          </w:p>
        </w:tc>
      </w:tr>
      <w:tr w:rsidR="008318E3" w:rsidRPr="00CE29A5" w:rsidTr="0018630E">
        <w:trPr>
          <w:jc w:val="center"/>
        </w:trPr>
        <w:tc>
          <w:tcPr>
            <w:tcW w:w="1320" w:type="dxa"/>
            <w:vMerge w:val="restart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07.12.22</w:t>
            </w:r>
          </w:p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русский</w:t>
            </w:r>
          </w:p>
        </w:tc>
        <w:tc>
          <w:tcPr>
            <w:tcW w:w="72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Кокенеева М.Я.</w:t>
            </w:r>
          </w:p>
        </w:tc>
        <w:tc>
          <w:tcPr>
            <w:tcW w:w="190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Правописание О иЕ после шипящих в разных частях слова</w:t>
            </w:r>
          </w:p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Приобретение опыта работы.</w:t>
            </w:r>
          </w:p>
        </w:tc>
      </w:tr>
      <w:tr w:rsidR="008318E3" w:rsidRPr="00CE29A5" w:rsidTr="0018630E">
        <w:trPr>
          <w:jc w:val="center"/>
        </w:trPr>
        <w:tc>
          <w:tcPr>
            <w:tcW w:w="1320" w:type="dxa"/>
            <w:vMerge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72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Отевова А.И.</w:t>
            </w:r>
          </w:p>
        </w:tc>
        <w:tc>
          <w:tcPr>
            <w:tcW w:w="190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Длина ломаной линии</w:t>
            </w:r>
          </w:p>
        </w:tc>
        <w:tc>
          <w:tcPr>
            <w:tcW w:w="740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Эффективность используемых на уроке форм и методов обучения</w:t>
            </w:r>
          </w:p>
        </w:tc>
      </w:tr>
      <w:tr w:rsidR="008318E3" w:rsidRPr="00CE29A5" w:rsidTr="0018630E">
        <w:trPr>
          <w:jc w:val="center"/>
        </w:trPr>
        <w:tc>
          <w:tcPr>
            <w:tcW w:w="1320" w:type="dxa"/>
            <w:vMerge w:val="restart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08.12.22</w:t>
            </w:r>
          </w:p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окружаю-</w:t>
            </w:r>
          </w:p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щий  мир</w:t>
            </w:r>
          </w:p>
        </w:tc>
        <w:tc>
          <w:tcPr>
            <w:tcW w:w="72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Сагиндикова А.М.</w:t>
            </w:r>
          </w:p>
        </w:tc>
        <w:tc>
          <w:tcPr>
            <w:tcW w:w="190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Как животные готовятся к зиме. Обобщение</w:t>
            </w:r>
          </w:p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Методы обучения на уроке.</w:t>
            </w:r>
          </w:p>
        </w:tc>
      </w:tr>
      <w:tr w:rsidR="008318E3" w:rsidRPr="00CE29A5" w:rsidTr="0018630E">
        <w:trPr>
          <w:jc w:val="center"/>
        </w:trPr>
        <w:tc>
          <w:tcPr>
            <w:tcW w:w="1320" w:type="dxa"/>
            <w:vMerge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318E3" w:rsidRPr="00CE29A5" w:rsidRDefault="002D248C" w:rsidP="00050DB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Родной язык</w:t>
            </w:r>
          </w:p>
        </w:tc>
        <w:tc>
          <w:tcPr>
            <w:tcW w:w="72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 xml:space="preserve"> Сагиндикова Э А.</w:t>
            </w:r>
          </w:p>
        </w:tc>
        <w:tc>
          <w:tcPr>
            <w:tcW w:w="190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Соьйлем кесеклкр</w:t>
            </w:r>
          </w:p>
        </w:tc>
        <w:tc>
          <w:tcPr>
            <w:tcW w:w="740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</w:p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318E3" w:rsidRPr="00CE29A5" w:rsidRDefault="008318E3" w:rsidP="00050DBA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E29A5">
              <w:rPr>
                <w:rFonts w:cs="Times New Roman"/>
                <w:color w:val="000000"/>
                <w:sz w:val="24"/>
                <w:szCs w:val="24"/>
              </w:rPr>
              <w:t>Реализация цели воспитания через  модуль «Школьный урок»</w:t>
            </w:r>
          </w:p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318E3" w:rsidRPr="00CE29A5" w:rsidTr="0018630E">
        <w:trPr>
          <w:jc w:val="center"/>
        </w:trPr>
        <w:tc>
          <w:tcPr>
            <w:tcW w:w="1320" w:type="dxa"/>
            <w:vMerge w:val="restart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10.12.22</w:t>
            </w:r>
          </w:p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318E3" w:rsidRPr="00CE29A5" w:rsidRDefault="002D248C" w:rsidP="00050DB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Лит.чтение</w:t>
            </w:r>
          </w:p>
        </w:tc>
        <w:tc>
          <w:tcPr>
            <w:tcW w:w="72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2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Кокенеева М.Я.</w:t>
            </w:r>
          </w:p>
        </w:tc>
        <w:tc>
          <w:tcPr>
            <w:tcW w:w="190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Дедушка Мазай и зайцы</w:t>
            </w:r>
          </w:p>
        </w:tc>
        <w:tc>
          <w:tcPr>
            <w:tcW w:w="740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</w:p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Формирование УУД на уроке чтения.</w:t>
            </w:r>
          </w:p>
        </w:tc>
      </w:tr>
      <w:tr w:rsidR="008318E3" w:rsidRPr="00CE29A5" w:rsidTr="0018630E">
        <w:trPr>
          <w:jc w:val="center"/>
        </w:trPr>
        <w:tc>
          <w:tcPr>
            <w:tcW w:w="1320" w:type="dxa"/>
            <w:vMerge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318E3" w:rsidRPr="00CE29A5" w:rsidRDefault="002D248C" w:rsidP="00050DB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Отевова</w:t>
            </w:r>
          </w:p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 xml:space="preserve"> А И.</w:t>
            </w:r>
          </w:p>
        </w:tc>
        <w:tc>
          <w:tcPr>
            <w:tcW w:w="190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Части речи</w:t>
            </w:r>
          </w:p>
        </w:tc>
        <w:tc>
          <w:tcPr>
            <w:tcW w:w="740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</w:p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Повышение качества преподавания</w:t>
            </w:r>
          </w:p>
        </w:tc>
      </w:tr>
      <w:tr w:rsidR="008318E3" w:rsidRPr="00CE29A5" w:rsidTr="0018630E">
        <w:trPr>
          <w:jc w:val="center"/>
        </w:trPr>
        <w:tc>
          <w:tcPr>
            <w:tcW w:w="1320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11.12.22</w:t>
            </w:r>
          </w:p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8318E3" w:rsidRPr="00CE29A5" w:rsidRDefault="002D248C" w:rsidP="00050DB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72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2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Сагиндикова Э.А.</w:t>
            </w:r>
          </w:p>
        </w:tc>
        <w:tc>
          <w:tcPr>
            <w:tcW w:w="1904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Умножение двузначного числа на однозначное</w:t>
            </w:r>
            <w:r w:rsidRPr="00CE29A5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740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</w:p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8318E3" w:rsidRPr="00CE29A5" w:rsidRDefault="008318E3" w:rsidP="00050DBA">
            <w:pPr>
              <w:rPr>
                <w:rFonts w:cs="Times New Roman"/>
                <w:sz w:val="24"/>
                <w:szCs w:val="24"/>
              </w:rPr>
            </w:pPr>
            <w:r w:rsidRPr="00CE29A5">
              <w:rPr>
                <w:rFonts w:cs="Times New Roman"/>
                <w:sz w:val="24"/>
                <w:szCs w:val="24"/>
              </w:rPr>
              <w:t>Использование ИКТ на уроке</w:t>
            </w:r>
          </w:p>
        </w:tc>
      </w:tr>
    </w:tbl>
    <w:p w:rsidR="008318E3" w:rsidRPr="00CE29A5" w:rsidRDefault="008318E3" w:rsidP="008318E3">
      <w:pPr>
        <w:rPr>
          <w:rFonts w:cs="Times New Roman"/>
        </w:rPr>
      </w:pPr>
    </w:p>
    <w:p w:rsidR="00C4606B" w:rsidRPr="00CE29A5" w:rsidRDefault="00C4606B" w:rsidP="008C28D3">
      <w:pPr>
        <w:rPr>
          <w:rFonts w:cs="Times New Roman"/>
        </w:rPr>
      </w:pPr>
    </w:p>
    <w:p w:rsidR="000D7EBB" w:rsidRPr="00CE29A5" w:rsidRDefault="003D6FEC" w:rsidP="008C28D3">
      <w:pPr>
        <w:rPr>
          <w:rFonts w:cs="Times New Roman"/>
        </w:rPr>
      </w:pPr>
      <w:r w:rsidRPr="00CE29A5">
        <w:rPr>
          <w:rFonts w:cs="Times New Roman"/>
        </w:rPr>
        <w:t xml:space="preserve">  </w:t>
      </w:r>
    </w:p>
    <w:p w:rsidR="00CE29A5" w:rsidRDefault="00CE29A5" w:rsidP="008C28D3">
      <w:pPr>
        <w:rPr>
          <w:rFonts w:cs="Times New Roman"/>
        </w:rPr>
      </w:pPr>
    </w:p>
    <w:p w:rsidR="00CE29A5" w:rsidRDefault="00CE29A5" w:rsidP="008C28D3">
      <w:pPr>
        <w:rPr>
          <w:rFonts w:cs="Times New Roman"/>
        </w:rPr>
      </w:pPr>
    </w:p>
    <w:p w:rsidR="003D6FEC" w:rsidRPr="00CE29A5" w:rsidRDefault="003D6FEC" w:rsidP="008C28D3">
      <w:pPr>
        <w:rPr>
          <w:rFonts w:cs="Times New Roman"/>
        </w:rPr>
      </w:pPr>
      <w:r w:rsidRPr="00CE29A5">
        <w:rPr>
          <w:rFonts w:cs="Times New Roman"/>
        </w:rPr>
        <w:lastRenderedPageBreak/>
        <w:t xml:space="preserve"> По окончании текущего учебного года, в рамках ВШК, были подведены итоги прохождения программного материала, выполнение норм проведения контрольных работ, диктантов,  тестирования и других форм контроля учащихся.    В результате анализа выявлено, что программный материал пройден  по всем предметам и  во всех классах. Все контрольные работы проведены согласно тематическому планированию в пол</w:t>
      </w:r>
      <w:r w:rsidR="00463023" w:rsidRPr="00CE29A5">
        <w:rPr>
          <w:rFonts w:cs="Times New Roman"/>
        </w:rPr>
        <w:t>ном объеме. Учебный план на 2022-2023</w:t>
      </w:r>
      <w:r w:rsidRPr="00CE29A5">
        <w:rPr>
          <w:rFonts w:cs="Times New Roman"/>
        </w:rPr>
        <w:t xml:space="preserve"> учебный год выполнен, учебные программы пройдены.   </w:t>
      </w:r>
    </w:p>
    <w:p w:rsidR="007E457C" w:rsidRPr="00CE29A5" w:rsidRDefault="007E457C" w:rsidP="008C28D3">
      <w:pPr>
        <w:rPr>
          <w:rFonts w:cs="Times New Roman"/>
        </w:rPr>
      </w:pPr>
    </w:p>
    <w:p w:rsidR="007E457C" w:rsidRPr="00CE29A5" w:rsidRDefault="004B73D4" w:rsidP="008C28D3">
      <w:pPr>
        <w:rPr>
          <w:rFonts w:eastAsia="Times New Roman" w:cs="Times New Roman"/>
          <w:b/>
          <w:i/>
          <w:lang w:eastAsia="ru-RU"/>
        </w:rPr>
      </w:pPr>
      <w:r w:rsidRPr="00CE29A5">
        <w:rPr>
          <w:rFonts w:eastAsia="Times New Roman" w:cs="Times New Roman"/>
          <w:b/>
          <w:i/>
          <w:lang w:eastAsia="ru-RU"/>
        </w:rPr>
        <w:t>Результаты по итогам учебного года:</w:t>
      </w:r>
    </w:p>
    <w:p w:rsidR="007E457C" w:rsidRPr="00CE29A5" w:rsidRDefault="004B73D4" w:rsidP="00463023">
      <w:pPr>
        <w:rPr>
          <w:rFonts w:eastAsia="Times New Roman" w:cs="Times New Roman"/>
          <w:lang w:eastAsia="ru-RU"/>
        </w:rPr>
      </w:pPr>
      <w:r w:rsidRPr="00CE29A5">
        <w:rPr>
          <w:rFonts w:eastAsia="Times New Roman" w:cs="Times New Roman"/>
          <w:lang w:eastAsia="ru-RU"/>
        </w:rPr>
        <w:t>В</w:t>
      </w:r>
      <w:r w:rsidR="00463023" w:rsidRPr="00CE29A5">
        <w:rPr>
          <w:rFonts w:eastAsia="Times New Roman" w:cs="Times New Roman"/>
          <w:lang w:eastAsia="ru-RU"/>
        </w:rPr>
        <w:t xml:space="preserve">  </w:t>
      </w:r>
      <w:r w:rsidR="004A3305" w:rsidRPr="00CE29A5">
        <w:rPr>
          <w:rFonts w:eastAsia="Times New Roman" w:cs="Times New Roman"/>
          <w:lang w:eastAsia="ru-RU"/>
        </w:rPr>
        <w:t>начальных классах обучается    61</w:t>
      </w:r>
      <w:r w:rsidRPr="00CE29A5">
        <w:rPr>
          <w:rFonts w:eastAsia="Times New Roman" w:cs="Times New Roman"/>
          <w:lang w:eastAsia="ru-RU"/>
        </w:rPr>
        <w:t xml:space="preserve"> человек.</w:t>
      </w:r>
    </w:p>
    <w:p w:rsidR="007E457C" w:rsidRPr="00CE29A5" w:rsidRDefault="00F44011" w:rsidP="008C28D3">
      <w:pPr>
        <w:rPr>
          <w:rFonts w:eastAsia="Times New Roman" w:cs="Times New Roman"/>
          <w:lang w:eastAsia="ru-RU"/>
        </w:rPr>
      </w:pPr>
      <w:r w:rsidRPr="00CE29A5">
        <w:rPr>
          <w:rFonts w:eastAsia="Times New Roman" w:cs="Times New Roman"/>
          <w:bCs/>
          <w:shd w:val="clear" w:color="auto" w:fill="FFFFFF"/>
          <w:lang w:eastAsia="ru-RU"/>
        </w:rPr>
        <w:t xml:space="preserve"> </w:t>
      </w:r>
      <w:r w:rsidRPr="00CE29A5">
        <w:rPr>
          <w:rFonts w:eastAsia="Times New Roman" w:cs="Times New Roman"/>
          <w:lang w:eastAsia="ru-RU"/>
        </w:rPr>
        <w:t xml:space="preserve">      </w:t>
      </w:r>
      <w:r w:rsidR="007E457C" w:rsidRPr="00CE29A5">
        <w:rPr>
          <w:rFonts w:eastAsia="Times New Roman" w:cs="Times New Roman"/>
          <w:lang w:eastAsia="ru-RU"/>
        </w:rPr>
        <w:t>Классным</w:t>
      </w:r>
      <w:r w:rsidRPr="00CE29A5">
        <w:rPr>
          <w:rFonts w:eastAsia="Times New Roman" w:cs="Times New Roman"/>
          <w:lang w:eastAsia="ru-RU"/>
        </w:rPr>
        <w:t xml:space="preserve">и </w:t>
      </w:r>
      <w:r w:rsidR="007E457C" w:rsidRPr="00CE29A5">
        <w:rPr>
          <w:rFonts w:eastAsia="Times New Roman" w:cs="Times New Roman"/>
          <w:lang w:eastAsia="ru-RU"/>
        </w:rPr>
        <w:t xml:space="preserve"> руководителям</w:t>
      </w:r>
      <w:r w:rsidRPr="00CE29A5">
        <w:rPr>
          <w:rFonts w:eastAsia="Times New Roman" w:cs="Times New Roman"/>
          <w:lang w:eastAsia="ru-RU"/>
        </w:rPr>
        <w:t>и  проводилась разъяснительная, просветительская и профилактическая работа</w:t>
      </w:r>
      <w:r w:rsidR="007E457C" w:rsidRPr="00CE29A5">
        <w:rPr>
          <w:rFonts w:eastAsia="Times New Roman" w:cs="Times New Roman"/>
          <w:lang w:eastAsia="ru-RU"/>
        </w:rPr>
        <w:t xml:space="preserve"> с обучающимися и родителями с целью повышения мотивации к обучению.</w:t>
      </w:r>
    </w:p>
    <w:p w:rsidR="007E457C" w:rsidRPr="00CE29A5" w:rsidRDefault="00F44011" w:rsidP="008C28D3">
      <w:pPr>
        <w:rPr>
          <w:rFonts w:eastAsia="Times New Roman" w:cs="Times New Roman"/>
          <w:lang w:eastAsia="ru-RU"/>
        </w:rPr>
      </w:pPr>
      <w:r w:rsidRPr="00CE29A5">
        <w:rPr>
          <w:rFonts w:eastAsia="Times New Roman" w:cs="Times New Roman"/>
          <w:lang w:eastAsia="ru-RU"/>
        </w:rPr>
        <w:t>Велась также</w:t>
      </w:r>
      <w:r w:rsidR="00A57D5D" w:rsidRPr="00CE29A5">
        <w:rPr>
          <w:rFonts w:eastAsia="Times New Roman" w:cs="Times New Roman"/>
          <w:lang w:eastAsia="ru-RU"/>
        </w:rPr>
        <w:t xml:space="preserve"> систематическая профилактическая работа</w:t>
      </w:r>
      <w:r w:rsidR="007E457C" w:rsidRPr="00CE29A5">
        <w:rPr>
          <w:rFonts w:eastAsia="Times New Roman" w:cs="Times New Roman"/>
          <w:lang w:eastAsia="ru-RU"/>
        </w:rPr>
        <w:t xml:space="preserve"> с обучающимися, склонными к пропускам уроков без уважительной причины.</w:t>
      </w:r>
    </w:p>
    <w:p w:rsidR="00842960" w:rsidRPr="00CE29A5" w:rsidRDefault="00842960" w:rsidP="008C28D3">
      <w:pPr>
        <w:rPr>
          <w:rFonts w:eastAsia="Times New Roman" w:cs="Times New Roman"/>
          <w:lang w:eastAsia="ru-RU"/>
        </w:rPr>
      </w:pPr>
    </w:p>
    <w:p w:rsidR="00172464" w:rsidRDefault="00172464" w:rsidP="00842960">
      <w:pPr>
        <w:jc w:val="center"/>
        <w:rPr>
          <w:rFonts w:eastAsia="Times New Roman" w:cs="Times New Roman"/>
          <w:lang w:eastAsia="ru-RU"/>
        </w:rPr>
      </w:pPr>
      <w:r w:rsidRPr="00172464">
        <w:rPr>
          <w:rFonts w:eastAsia="Times New Roman" w:cs="Times New Roman"/>
          <w:noProof/>
          <w:lang w:eastAsia="ru-RU"/>
        </w:rPr>
        <w:drawing>
          <wp:inline distT="0" distB="0" distL="0" distR="0" wp14:anchorId="65B3AC14" wp14:editId="1ED475F3">
            <wp:extent cx="6624955" cy="4322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5619" cy="434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AC4" w:rsidRDefault="00123AC4" w:rsidP="00842960">
      <w:pPr>
        <w:jc w:val="center"/>
        <w:rPr>
          <w:rFonts w:eastAsia="Times New Roman" w:cs="Times New Roman"/>
          <w:lang w:eastAsia="ru-RU"/>
        </w:rPr>
      </w:pPr>
    </w:p>
    <w:p w:rsidR="00123AC4" w:rsidRDefault="00123AC4" w:rsidP="00842960">
      <w:pPr>
        <w:jc w:val="center"/>
        <w:rPr>
          <w:rFonts w:eastAsia="Times New Roman" w:cs="Times New Roman"/>
          <w:lang w:eastAsia="ru-RU"/>
        </w:rPr>
      </w:pPr>
    </w:p>
    <w:p w:rsidR="00123AC4" w:rsidRDefault="00123AC4" w:rsidP="00842960">
      <w:pPr>
        <w:jc w:val="center"/>
        <w:rPr>
          <w:rFonts w:eastAsia="Times New Roman" w:cs="Times New Roman"/>
          <w:lang w:eastAsia="ru-RU"/>
        </w:rPr>
      </w:pPr>
    </w:p>
    <w:p w:rsidR="00123AC4" w:rsidRDefault="00123AC4" w:rsidP="00842960">
      <w:pPr>
        <w:jc w:val="center"/>
        <w:rPr>
          <w:rFonts w:eastAsia="Times New Roman" w:cs="Times New Roman"/>
          <w:lang w:eastAsia="ru-RU"/>
        </w:rPr>
      </w:pPr>
    </w:p>
    <w:p w:rsidR="00123AC4" w:rsidRDefault="00123AC4" w:rsidP="00842960">
      <w:pPr>
        <w:jc w:val="center"/>
        <w:rPr>
          <w:rFonts w:eastAsia="Times New Roman" w:cs="Times New Roman"/>
          <w:lang w:eastAsia="ru-RU"/>
        </w:rPr>
      </w:pPr>
    </w:p>
    <w:p w:rsidR="00123AC4" w:rsidRDefault="00123AC4" w:rsidP="00842960">
      <w:pPr>
        <w:jc w:val="center"/>
        <w:rPr>
          <w:rFonts w:eastAsia="Times New Roman" w:cs="Times New Roman"/>
          <w:lang w:eastAsia="ru-RU"/>
        </w:rPr>
      </w:pPr>
    </w:p>
    <w:p w:rsidR="00123AC4" w:rsidRDefault="00123AC4" w:rsidP="00842960">
      <w:pPr>
        <w:jc w:val="center"/>
        <w:rPr>
          <w:rFonts w:eastAsia="Times New Roman" w:cs="Times New Roman"/>
          <w:lang w:eastAsia="ru-RU"/>
        </w:rPr>
      </w:pPr>
    </w:p>
    <w:p w:rsidR="00123AC4" w:rsidRDefault="00123AC4" w:rsidP="00842960">
      <w:pPr>
        <w:jc w:val="center"/>
        <w:rPr>
          <w:rFonts w:eastAsia="Times New Roman" w:cs="Times New Roman"/>
          <w:lang w:eastAsia="ru-RU"/>
        </w:rPr>
      </w:pPr>
    </w:p>
    <w:p w:rsidR="00123AC4" w:rsidRDefault="00123AC4" w:rsidP="00842960">
      <w:pPr>
        <w:jc w:val="center"/>
        <w:rPr>
          <w:rFonts w:eastAsia="Times New Roman" w:cs="Times New Roman"/>
          <w:lang w:eastAsia="ru-RU"/>
        </w:rPr>
      </w:pPr>
    </w:p>
    <w:p w:rsidR="007E457C" w:rsidRPr="00123AC4" w:rsidRDefault="007E457C" w:rsidP="00842960">
      <w:pPr>
        <w:jc w:val="center"/>
        <w:rPr>
          <w:rFonts w:eastAsia="Times New Roman" w:cs="Times New Roman"/>
          <w:color w:val="FF0000"/>
          <w:sz w:val="28"/>
          <w:szCs w:val="28"/>
          <w:lang w:eastAsia="ru-RU"/>
        </w:rPr>
      </w:pPr>
      <w:r w:rsidRPr="00123AC4">
        <w:rPr>
          <w:rFonts w:eastAsia="Times New Roman" w:cs="Times New Roman"/>
          <w:color w:val="FF0000"/>
          <w:sz w:val="28"/>
          <w:szCs w:val="28"/>
          <w:lang w:eastAsia="ru-RU"/>
        </w:rPr>
        <w:lastRenderedPageBreak/>
        <w:t>Мониторинг качества</w:t>
      </w:r>
      <w:r w:rsidR="002965A3" w:rsidRPr="00123AC4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знаний по классам </w:t>
      </w:r>
      <w:r w:rsidR="00A57D5D" w:rsidRPr="00123AC4">
        <w:rPr>
          <w:rFonts w:eastAsia="Times New Roman" w:cs="Times New Roman"/>
          <w:color w:val="FF0000"/>
          <w:sz w:val="28"/>
          <w:szCs w:val="28"/>
          <w:lang w:eastAsia="ru-RU"/>
        </w:rPr>
        <w:t>и предметам</w:t>
      </w:r>
    </w:p>
    <w:p w:rsidR="00842960" w:rsidRPr="00CE29A5" w:rsidRDefault="00842960" w:rsidP="008C28D3">
      <w:pPr>
        <w:rPr>
          <w:rFonts w:eastAsia="Times New Roman" w:cs="Times New Roman"/>
          <w:lang w:eastAsia="ru-RU"/>
        </w:rPr>
      </w:pPr>
    </w:p>
    <w:p w:rsidR="00842960" w:rsidRPr="00CE29A5" w:rsidRDefault="00842960" w:rsidP="008C28D3">
      <w:pPr>
        <w:rPr>
          <w:rFonts w:eastAsia="Times New Roman" w:cs="Times New Roman"/>
          <w:lang w:eastAsia="ru-RU"/>
        </w:rPr>
      </w:pPr>
    </w:p>
    <w:tbl>
      <w:tblPr>
        <w:tblStyle w:val="aa"/>
        <w:tblW w:w="10404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707"/>
        <w:gridCol w:w="1384"/>
        <w:gridCol w:w="567"/>
        <w:gridCol w:w="567"/>
        <w:gridCol w:w="992"/>
        <w:gridCol w:w="709"/>
        <w:gridCol w:w="709"/>
        <w:gridCol w:w="852"/>
        <w:gridCol w:w="851"/>
        <w:gridCol w:w="567"/>
        <w:gridCol w:w="708"/>
        <w:gridCol w:w="941"/>
        <w:gridCol w:w="850"/>
      </w:tblGrid>
      <w:tr w:rsidR="00FC17A7" w:rsidRPr="00CE29A5" w:rsidTr="00FC17A7">
        <w:trPr>
          <w:trHeight w:val="1783"/>
        </w:trPr>
        <w:tc>
          <w:tcPr>
            <w:tcW w:w="707" w:type="dxa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84" w:type="dxa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Предметы </w:t>
            </w:r>
          </w:p>
        </w:tc>
        <w:tc>
          <w:tcPr>
            <w:tcW w:w="567" w:type="dxa"/>
            <w:textDirection w:val="btLr"/>
          </w:tcPr>
          <w:p w:rsidR="00FC17A7" w:rsidRPr="00CE29A5" w:rsidRDefault="00FC17A7" w:rsidP="008C28D3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Качества знаний</w:t>
            </w:r>
          </w:p>
        </w:tc>
        <w:tc>
          <w:tcPr>
            <w:tcW w:w="567" w:type="dxa"/>
            <w:textDirection w:val="btLr"/>
          </w:tcPr>
          <w:p w:rsidR="00FC17A7" w:rsidRPr="00CE29A5" w:rsidRDefault="00FC17A7" w:rsidP="008C28D3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2" w:type="dxa"/>
            <w:textDirection w:val="btLr"/>
          </w:tcPr>
          <w:p w:rsidR="00FC17A7" w:rsidRPr="00CE29A5" w:rsidRDefault="00FC17A7" w:rsidP="008C28D3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Качества знаний</w:t>
            </w:r>
          </w:p>
        </w:tc>
        <w:tc>
          <w:tcPr>
            <w:tcW w:w="709" w:type="dxa"/>
            <w:textDirection w:val="btLr"/>
          </w:tcPr>
          <w:p w:rsidR="00FC17A7" w:rsidRPr="00CE29A5" w:rsidRDefault="00FC17A7" w:rsidP="008C28D3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709" w:type="dxa"/>
            <w:textDirection w:val="btLr"/>
          </w:tcPr>
          <w:p w:rsidR="00FC17A7" w:rsidRPr="00CE29A5" w:rsidRDefault="00FC17A7" w:rsidP="008C28D3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Средний б.</w:t>
            </w:r>
          </w:p>
        </w:tc>
        <w:tc>
          <w:tcPr>
            <w:tcW w:w="852" w:type="dxa"/>
            <w:textDirection w:val="btLr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Качества знаний</w:t>
            </w:r>
          </w:p>
        </w:tc>
        <w:tc>
          <w:tcPr>
            <w:tcW w:w="851" w:type="dxa"/>
            <w:textDirection w:val="btLr"/>
          </w:tcPr>
          <w:p w:rsidR="00FC17A7" w:rsidRPr="00CE29A5" w:rsidRDefault="00FC17A7" w:rsidP="008C28D3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567" w:type="dxa"/>
            <w:textDirection w:val="btLr"/>
          </w:tcPr>
          <w:p w:rsidR="00FC17A7" w:rsidRPr="00CE29A5" w:rsidRDefault="00FC17A7" w:rsidP="008C28D3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Средний б.</w:t>
            </w:r>
          </w:p>
        </w:tc>
        <w:tc>
          <w:tcPr>
            <w:tcW w:w="708" w:type="dxa"/>
            <w:textDirection w:val="btLr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Качества знаний</w:t>
            </w:r>
          </w:p>
        </w:tc>
        <w:tc>
          <w:tcPr>
            <w:tcW w:w="941" w:type="dxa"/>
            <w:textDirection w:val="btLr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850" w:type="dxa"/>
            <w:textDirection w:val="btLr"/>
          </w:tcPr>
          <w:p w:rsidR="00FC17A7" w:rsidRPr="00CE29A5" w:rsidRDefault="00FC17A7" w:rsidP="008C28D3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Средний б.</w:t>
            </w:r>
          </w:p>
        </w:tc>
      </w:tr>
      <w:tr w:rsidR="00FC17A7" w:rsidRPr="00CE29A5" w:rsidTr="00FC17A7">
        <w:trPr>
          <w:trHeight w:val="315"/>
        </w:trPr>
        <w:tc>
          <w:tcPr>
            <w:tcW w:w="707" w:type="dxa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701" w:type="dxa"/>
            <w:gridSpan w:val="2"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2 класс</w:t>
            </w:r>
          </w:p>
        </w:tc>
        <w:tc>
          <w:tcPr>
            <w:tcW w:w="709" w:type="dxa"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67" w:type="dxa"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850" w:type="dxa"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C17A7" w:rsidRPr="00CE29A5" w:rsidTr="00FC17A7">
        <w:trPr>
          <w:trHeight w:val="339"/>
        </w:trPr>
        <w:tc>
          <w:tcPr>
            <w:tcW w:w="707" w:type="dxa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Литер. чтение</w:t>
            </w:r>
          </w:p>
        </w:tc>
        <w:tc>
          <w:tcPr>
            <w:tcW w:w="567" w:type="dxa"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</w:tcPr>
          <w:p w:rsidR="00FC17A7" w:rsidRPr="00CE29A5" w:rsidRDefault="00FC17A7" w:rsidP="002F116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72%</w:t>
            </w:r>
          </w:p>
        </w:tc>
        <w:tc>
          <w:tcPr>
            <w:tcW w:w="709" w:type="dxa"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709" w:type="dxa"/>
          </w:tcPr>
          <w:p w:rsidR="00FC17A7" w:rsidRPr="00CE29A5" w:rsidRDefault="004A3305" w:rsidP="004A33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hideMark/>
          </w:tcPr>
          <w:p w:rsidR="00FC17A7" w:rsidRPr="00CE29A5" w:rsidRDefault="00FC17A7" w:rsidP="00FC17A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75 %</w:t>
            </w:r>
          </w:p>
        </w:tc>
        <w:tc>
          <w:tcPr>
            <w:tcW w:w="851" w:type="dxa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67" w:type="dxa"/>
          </w:tcPr>
          <w:p w:rsidR="00FC17A7" w:rsidRPr="00CE29A5" w:rsidRDefault="004A3305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8" w:type="dxa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41" w:type="dxa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0" w:type="dxa"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FC17A7" w:rsidRPr="00CE29A5" w:rsidTr="00FC17A7">
        <w:trPr>
          <w:trHeight w:val="315"/>
        </w:trPr>
        <w:tc>
          <w:tcPr>
            <w:tcW w:w="707" w:type="dxa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:rsidR="00FC17A7" w:rsidRPr="00CE29A5" w:rsidRDefault="00FC17A7" w:rsidP="00C27C6B">
            <w:pPr>
              <w:spacing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FC17A7" w:rsidRPr="00CE29A5" w:rsidRDefault="00FC17A7" w:rsidP="0010131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709" w:type="dxa"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709" w:type="dxa"/>
          </w:tcPr>
          <w:p w:rsidR="00FC17A7" w:rsidRPr="00CE29A5" w:rsidRDefault="004A3305" w:rsidP="004A33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852" w:type="dxa"/>
            <w:hideMark/>
          </w:tcPr>
          <w:p w:rsidR="00FC17A7" w:rsidRPr="00CE29A5" w:rsidRDefault="00FC17A7" w:rsidP="00FC17A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64 %</w:t>
            </w:r>
          </w:p>
        </w:tc>
        <w:tc>
          <w:tcPr>
            <w:tcW w:w="851" w:type="dxa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567" w:type="dxa"/>
          </w:tcPr>
          <w:p w:rsidR="00FC17A7" w:rsidRPr="00CE29A5" w:rsidRDefault="004A3305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708" w:type="dxa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941" w:type="dxa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850" w:type="dxa"/>
          </w:tcPr>
          <w:p w:rsidR="00FC17A7" w:rsidRPr="00CE29A5" w:rsidRDefault="004A3305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FC17A7" w:rsidRPr="00CE29A5" w:rsidTr="00FC17A7">
        <w:trPr>
          <w:trHeight w:val="315"/>
        </w:trPr>
        <w:tc>
          <w:tcPr>
            <w:tcW w:w="707" w:type="dxa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67" w:type="dxa"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FC17A7" w:rsidRPr="00CE29A5" w:rsidRDefault="00FC17A7" w:rsidP="002F116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67%     </w:t>
            </w:r>
          </w:p>
        </w:tc>
        <w:tc>
          <w:tcPr>
            <w:tcW w:w="709" w:type="dxa"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92%</w:t>
            </w:r>
          </w:p>
        </w:tc>
        <w:tc>
          <w:tcPr>
            <w:tcW w:w="709" w:type="dxa"/>
          </w:tcPr>
          <w:p w:rsidR="00FC17A7" w:rsidRPr="00CE29A5" w:rsidRDefault="004A3305" w:rsidP="004A330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852" w:type="dxa"/>
            <w:hideMark/>
          </w:tcPr>
          <w:p w:rsidR="00FC17A7" w:rsidRPr="00CE29A5" w:rsidRDefault="00FC17A7" w:rsidP="00FC17A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90 %</w:t>
            </w:r>
          </w:p>
        </w:tc>
        <w:tc>
          <w:tcPr>
            <w:tcW w:w="851" w:type="dxa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67" w:type="dxa"/>
          </w:tcPr>
          <w:p w:rsidR="00FC17A7" w:rsidRPr="00CE29A5" w:rsidRDefault="004A3305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8" w:type="dxa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41" w:type="dxa"/>
            <w:hideMark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850" w:type="dxa"/>
          </w:tcPr>
          <w:p w:rsidR="00FC17A7" w:rsidRPr="00CE29A5" w:rsidRDefault="00FC17A7" w:rsidP="008C28D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C17A7" w:rsidRPr="00CE29A5" w:rsidTr="00FC17A7">
        <w:trPr>
          <w:trHeight w:val="300"/>
        </w:trPr>
        <w:tc>
          <w:tcPr>
            <w:tcW w:w="707" w:type="dxa"/>
            <w:noWrap/>
            <w:hideMark/>
          </w:tcPr>
          <w:p w:rsidR="00FC17A7" w:rsidRPr="00CE29A5" w:rsidRDefault="00FC17A7" w:rsidP="00050D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  <w:noWrap/>
            <w:hideMark/>
          </w:tcPr>
          <w:p w:rsidR="00FC17A7" w:rsidRPr="00CE29A5" w:rsidRDefault="00FC17A7" w:rsidP="00050D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567" w:type="dxa"/>
          </w:tcPr>
          <w:p w:rsidR="00FC17A7" w:rsidRPr="00CE29A5" w:rsidRDefault="00FC17A7" w:rsidP="00050D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FC17A7" w:rsidRPr="00CE29A5" w:rsidRDefault="00FC17A7" w:rsidP="00050D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C17A7" w:rsidRPr="00CE29A5" w:rsidRDefault="00FC17A7" w:rsidP="00050D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09" w:type="dxa"/>
          </w:tcPr>
          <w:p w:rsidR="00FC17A7" w:rsidRPr="00CE29A5" w:rsidRDefault="00FC17A7" w:rsidP="00050D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09" w:type="dxa"/>
          </w:tcPr>
          <w:p w:rsidR="00FC17A7" w:rsidRPr="00CE29A5" w:rsidRDefault="004A3305" w:rsidP="00050D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2" w:type="dxa"/>
            <w:noWrap/>
            <w:hideMark/>
          </w:tcPr>
          <w:p w:rsidR="00FC17A7" w:rsidRPr="00CE29A5" w:rsidRDefault="00FC17A7" w:rsidP="00050D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51" w:type="dxa"/>
            <w:noWrap/>
            <w:hideMark/>
          </w:tcPr>
          <w:p w:rsidR="00FC17A7" w:rsidRPr="00CE29A5" w:rsidRDefault="00FC17A7" w:rsidP="00050D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67" w:type="dxa"/>
          </w:tcPr>
          <w:p w:rsidR="00FC17A7" w:rsidRPr="00CE29A5" w:rsidRDefault="004A3305" w:rsidP="00050D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FC17A7" w:rsidRPr="00CE29A5" w:rsidRDefault="00FC17A7" w:rsidP="00050D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41" w:type="dxa"/>
            <w:noWrap/>
            <w:hideMark/>
          </w:tcPr>
          <w:p w:rsidR="00FC17A7" w:rsidRPr="00CE29A5" w:rsidRDefault="00FC17A7" w:rsidP="00050D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850" w:type="dxa"/>
          </w:tcPr>
          <w:p w:rsidR="00FC17A7" w:rsidRPr="00CE29A5" w:rsidRDefault="00FC17A7" w:rsidP="00050D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29A5">
              <w:rPr>
                <w:rFonts w:eastAsia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</w:tbl>
    <w:p w:rsidR="00307C7C" w:rsidRPr="00123AC4" w:rsidRDefault="00307C7C" w:rsidP="00307C7C">
      <w:pPr>
        <w:pStyle w:val="af5"/>
        <w:spacing w:line="410" w:lineRule="auto"/>
        <w:rPr>
          <w:color w:val="FF0000"/>
        </w:rPr>
      </w:pPr>
      <w:r w:rsidRPr="00123AC4">
        <w:rPr>
          <w:color w:val="FF0000"/>
        </w:rPr>
        <w:t>Анализ</w:t>
      </w:r>
      <w:r w:rsidRPr="00123AC4">
        <w:rPr>
          <w:color w:val="FF0000"/>
          <w:spacing w:val="1"/>
        </w:rPr>
        <w:t xml:space="preserve"> </w:t>
      </w:r>
      <w:r w:rsidRPr="00123AC4">
        <w:rPr>
          <w:color w:val="FF0000"/>
        </w:rPr>
        <w:t>ВПР по русскому языку</w:t>
      </w:r>
      <w:r w:rsidRPr="00123AC4">
        <w:rPr>
          <w:color w:val="FF0000"/>
          <w:spacing w:val="-67"/>
        </w:rPr>
        <w:t xml:space="preserve"> </w:t>
      </w:r>
      <w:r w:rsidRPr="00123AC4">
        <w:rPr>
          <w:color w:val="FF0000"/>
        </w:rPr>
        <w:t>2022/2023 учебный</w:t>
      </w:r>
      <w:r w:rsidRPr="00123AC4">
        <w:rPr>
          <w:color w:val="FF0000"/>
          <w:spacing w:val="-5"/>
        </w:rPr>
        <w:t xml:space="preserve"> </w:t>
      </w:r>
      <w:r w:rsidRPr="00123AC4">
        <w:rPr>
          <w:color w:val="FF0000"/>
        </w:rPr>
        <w:t>год</w:t>
      </w:r>
    </w:p>
    <w:p w:rsidR="00307C7C" w:rsidRDefault="00307C7C" w:rsidP="00307C7C">
      <w:pPr>
        <w:pStyle w:val="ae"/>
        <w:spacing w:before="5"/>
        <w:rPr>
          <w:b/>
          <w:sz w:val="8"/>
        </w:rPr>
      </w:pPr>
    </w:p>
    <w:tbl>
      <w:tblPr>
        <w:tblStyle w:val="TableNormal"/>
        <w:tblW w:w="11026" w:type="dxa"/>
        <w:tblInd w:w="-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7655"/>
      </w:tblGrid>
      <w:tr w:rsidR="00307C7C" w:rsidTr="00307C7C">
        <w:trPr>
          <w:trHeight w:val="275"/>
        </w:trPr>
        <w:tc>
          <w:tcPr>
            <w:tcW w:w="3371" w:type="dxa"/>
          </w:tcPr>
          <w:p w:rsidR="00307C7C" w:rsidRDefault="00307C7C" w:rsidP="00296350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7655" w:type="dxa"/>
          </w:tcPr>
          <w:p w:rsidR="00307C7C" w:rsidRDefault="00307C7C" w:rsidP="00296350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307C7C" w:rsidTr="00307C7C">
        <w:trPr>
          <w:trHeight w:val="277"/>
        </w:trPr>
        <w:tc>
          <w:tcPr>
            <w:tcW w:w="3371" w:type="dxa"/>
          </w:tcPr>
          <w:p w:rsidR="00307C7C" w:rsidRDefault="00307C7C" w:rsidP="00296350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7655" w:type="dxa"/>
          </w:tcPr>
          <w:p w:rsidR="00307C7C" w:rsidRDefault="00307C7C" w:rsidP="00296350">
            <w:pPr>
              <w:pStyle w:val="TableParagraph"/>
              <w:spacing w:line="258" w:lineRule="exact"/>
              <w:ind w:left="1854" w:right="1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12.04.2023, 13.004.2023</w:t>
            </w:r>
          </w:p>
        </w:tc>
      </w:tr>
      <w:tr w:rsidR="00307C7C" w:rsidTr="00307C7C">
        <w:trPr>
          <w:trHeight w:val="275"/>
        </w:trPr>
        <w:tc>
          <w:tcPr>
            <w:tcW w:w="3371" w:type="dxa"/>
          </w:tcPr>
          <w:p w:rsidR="00307C7C" w:rsidRDefault="00307C7C" w:rsidP="00296350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7655" w:type="dxa"/>
          </w:tcPr>
          <w:p w:rsidR="00307C7C" w:rsidRDefault="00307C7C" w:rsidP="00296350">
            <w:pPr>
              <w:pStyle w:val="TableParagraph"/>
              <w:spacing w:line="256" w:lineRule="exact"/>
              <w:ind w:left="1854" w:right="1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Сагиндикова Эльбике Абибуллаевна</w:t>
            </w:r>
          </w:p>
        </w:tc>
      </w:tr>
    </w:tbl>
    <w:p w:rsidR="006A5B3C" w:rsidRPr="00CE29A5" w:rsidRDefault="006A5B3C" w:rsidP="008C28D3">
      <w:pPr>
        <w:rPr>
          <w:rFonts w:eastAsia="Times New Roman" w:cs="Times New Roman"/>
          <w:b/>
          <w:i/>
          <w:lang w:eastAsia="ru-RU"/>
        </w:rPr>
      </w:pPr>
    </w:p>
    <w:p w:rsidR="00307C7C" w:rsidRPr="00123AC4" w:rsidRDefault="00307C7C" w:rsidP="00307C7C">
      <w:pPr>
        <w:spacing w:before="60"/>
        <w:ind w:left="260"/>
        <w:rPr>
          <w:b/>
          <w:color w:val="FF0000"/>
        </w:rPr>
      </w:pPr>
      <w:r w:rsidRPr="00123AC4">
        <w:rPr>
          <w:b/>
          <w:color w:val="FF0000"/>
        </w:rPr>
        <w:t>Результаты</w:t>
      </w:r>
      <w:r w:rsidRPr="00123AC4">
        <w:rPr>
          <w:b/>
          <w:color w:val="FF0000"/>
          <w:spacing w:val="-1"/>
        </w:rPr>
        <w:t xml:space="preserve"> </w:t>
      </w:r>
      <w:r w:rsidRPr="00123AC4">
        <w:rPr>
          <w:b/>
          <w:color w:val="FF0000"/>
        </w:rPr>
        <w:t>ВПР</w:t>
      </w:r>
    </w:p>
    <w:p w:rsidR="00307C7C" w:rsidRDefault="00307C7C" w:rsidP="00307C7C">
      <w:pPr>
        <w:pStyle w:val="ae"/>
        <w:rPr>
          <w:b/>
        </w:rPr>
      </w:pPr>
    </w:p>
    <w:p w:rsidR="00307C7C" w:rsidRDefault="00307C7C" w:rsidP="00307C7C">
      <w:pPr>
        <w:pStyle w:val="ae"/>
        <w:spacing w:before="2"/>
        <w:rPr>
          <w:b/>
          <w:sz w:val="11"/>
        </w:rPr>
      </w:pPr>
    </w:p>
    <w:tbl>
      <w:tblPr>
        <w:tblStyle w:val="TableNormal"/>
        <w:tblW w:w="11029" w:type="dxa"/>
        <w:tblInd w:w="-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412"/>
        <w:gridCol w:w="583"/>
        <w:gridCol w:w="581"/>
        <w:gridCol w:w="581"/>
        <w:gridCol w:w="584"/>
        <w:gridCol w:w="1088"/>
        <w:gridCol w:w="985"/>
        <w:gridCol w:w="1414"/>
        <w:gridCol w:w="1280"/>
        <w:gridCol w:w="1131"/>
      </w:tblGrid>
      <w:tr w:rsidR="00307C7C" w:rsidTr="00307C7C">
        <w:trPr>
          <w:trHeight w:val="554"/>
        </w:trPr>
        <w:tc>
          <w:tcPr>
            <w:tcW w:w="1390" w:type="dxa"/>
            <w:vMerge w:val="restart"/>
          </w:tcPr>
          <w:p w:rsidR="00307C7C" w:rsidRPr="00307C7C" w:rsidRDefault="00307C7C" w:rsidP="00296350">
            <w:pPr>
              <w:pStyle w:val="TableParagraph"/>
              <w:ind w:left="107" w:right="99" w:firstLine="3"/>
              <w:jc w:val="center"/>
              <w:rPr>
                <w:sz w:val="24"/>
                <w:lang w:val="ru-RU"/>
              </w:rPr>
            </w:pPr>
            <w:r w:rsidRPr="00307C7C">
              <w:rPr>
                <w:sz w:val="24"/>
                <w:lang w:val="ru-RU"/>
              </w:rPr>
              <w:t>Кол-во</w:t>
            </w:r>
            <w:r w:rsidRPr="00307C7C">
              <w:rPr>
                <w:spacing w:val="1"/>
                <w:sz w:val="24"/>
                <w:lang w:val="ru-RU"/>
              </w:rPr>
              <w:t xml:space="preserve"> </w:t>
            </w:r>
            <w:r w:rsidRPr="00307C7C">
              <w:rPr>
                <w:sz w:val="24"/>
                <w:lang w:val="ru-RU"/>
              </w:rPr>
              <w:t>учащихся в</w:t>
            </w:r>
            <w:r w:rsidRPr="00307C7C">
              <w:rPr>
                <w:spacing w:val="-57"/>
                <w:sz w:val="24"/>
                <w:lang w:val="ru-RU"/>
              </w:rPr>
              <w:t xml:space="preserve"> </w:t>
            </w:r>
            <w:r w:rsidRPr="00307C7C">
              <w:rPr>
                <w:sz w:val="24"/>
                <w:lang w:val="ru-RU"/>
              </w:rPr>
              <w:t>классе</w:t>
            </w:r>
          </w:p>
        </w:tc>
        <w:tc>
          <w:tcPr>
            <w:tcW w:w="1412" w:type="dxa"/>
            <w:vMerge w:val="restart"/>
          </w:tcPr>
          <w:p w:rsidR="00307C7C" w:rsidRDefault="00307C7C" w:rsidP="00296350">
            <w:pPr>
              <w:pStyle w:val="TableParagraph"/>
              <w:ind w:left="357" w:right="91" w:hanging="243"/>
              <w:jc w:val="left"/>
              <w:rPr>
                <w:sz w:val="24"/>
              </w:rPr>
            </w:pPr>
            <w:r>
              <w:rPr>
                <w:sz w:val="24"/>
              </w:rPr>
              <w:t>Выполняли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329" w:type="dxa"/>
            <w:gridSpan w:val="4"/>
          </w:tcPr>
          <w:p w:rsidR="00307C7C" w:rsidRDefault="00307C7C" w:rsidP="00296350">
            <w:pPr>
              <w:pStyle w:val="TableParagraph"/>
              <w:spacing w:line="270" w:lineRule="exact"/>
              <w:ind w:left="563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088" w:type="dxa"/>
            <w:vMerge w:val="restart"/>
          </w:tcPr>
          <w:p w:rsidR="00307C7C" w:rsidRDefault="00307C7C" w:rsidP="00296350">
            <w:pPr>
              <w:pStyle w:val="TableParagraph"/>
              <w:ind w:left="246" w:right="104" w:hanging="12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Успевае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мость</w:t>
            </w:r>
          </w:p>
        </w:tc>
        <w:tc>
          <w:tcPr>
            <w:tcW w:w="985" w:type="dxa"/>
            <w:vMerge w:val="restart"/>
          </w:tcPr>
          <w:p w:rsidR="00307C7C" w:rsidRDefault="00307C7C" w:rsidP="00296350">
            <w:pPr>
              <w:pStyle w:val="TableParagraph"/>
              <w:ind w:left="372" w:right="119" w:hanging="23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Качест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3825" w:type="dxa"/>
            <w:gridSpan w:val="3"/>
          </w:tcPr>
          <w:p w:rsidR="00307C7C" w:rsidRPr="00307C7C" w:rsidRDefault="00307C7C" w:rsidP="00296350">
            <w:pPr>
              <w:pStyle w:val="TableParagraph"/>
              <w:spacing w:line="270" w:lineRule="exact"/>
              <w:ind w:left="214" w:right="209"/>
              <w:jc w:val="center"/>
              <w:rPr>
                <w:sz w:val="24"/>
                <w:lang w:val="ru-RU"/>
              </w:rPr>
            </w:pPr>
            <w:r w:rsidRPr="00307C7C">
              <w:rPr>
                <w:sz w:val="24"/>
                <w:lang w:val="ru-RU"/>
              </w:rPr>
              <w:t>Соответствие</w:t>
            </w:r>
            <w:r w:rsidRPr="00307C7C">
              <w:rPr>
                <w:spacing w:val="-4"/>
                <w:sz w:val="24"/>
                <w:lang w:val="ru-RU"/>
              </w:rPr>
              <w:t xml:space="preserve"> </w:t>
            </w:r>
            <w:r w:rsidRPr="00307C7C">
              <w:rPr>
                <w:sz w:val="24"/>
                <w:lang w:val="ru-RU"/>
              </w:rPr>
              <w:t>результатов</w:t>
            </w:r>
            <w:r w:rsidRPr="00307C7C">
              <w:rPr>
                <w:spacing w:val="-3"/>
                <w:sz w:val="24"/>
                <w:lang w:val="ru-RU"/>
              </w:rPr>
              <w:t xml:space="preserve"> </w:t>
            </w:r>
            <w:r w:rsidRPr="00307C7C">
              <w:rPr>
                <w:sz w:val="24"/>
                <w:lang w:val="ru-RU"/>
              </w:rPr>
              <w:t>ВПР</w:t>
            </w:r>
            <w:r w:rsidRPr="00307C7C">
              <w:rPr>
                <w:spacing w:val="-4"/>
                <w:sz w:val="24"/>
                <w:lang w:val="ru-RU"/>
              </w:rPr>
              <w:t xml:space="preserve"> </w:t>
            </w:r>
            <w:r w:rsidRPr="00307C7C">
              <w:rPr>
                <w:sz w:val="24"/>
                <w:lang w:val="ru-RU"/>
              </w:rPr>
              <w:t>с</w:t>
            </w:r>
          </w:p>
          <w:p w:rsidR="00307C7C" w:rsidRPr="00307C7C" w:rsidRDefault="00307C7C" w:rsidP="00296350">
            <w:pPr>
              <w:pStyle w:val="TableParagraph"/>
              <w:spacing w:line="264" w:lineRule="exact"/>
              <w:ind w:left="213" w:right="209"/>
              <w:jc w:val="center"/>
              <w:rPr>
                <w:sz w:val="24"/>
                <w:lang w:val="ru-RU"/>
              </w:rPr>
            </w:pPr>
            <w:r w:rsidRPr="00307C7C">
              <w:rPr>
                <w:sz w:val="24"/>
                <w:lang w:val="ru-RU"/>
              </w:rPr>
              <w:t>отметкой</w:t>
            </w:r>
            <w:r w:rsidRPr="00307C7C">
              <w:rPr>
                <w:spacing w:val="-3"/>
                <w:sz w:val="24"/>
                <w:lang w:val="ru-RU"/>
              </w:rPr>
              <w:t xml:space="preserve"> </w:t>
            </w:r>
            <w:r w:rsidRPr="00307C7C">
              <w:rPr>
                <w:sz w:val="24"/>
                <w:lang w:val="ru-RU"/>
              </w:rPr>
              <w:t>за</w:t>
            </w:r>
            <w:r w:rsidRPr="00307C7C">
              <w:rPr>
                <w:spacing w:val="-2"/>
                <w:sz w:val="24"/>
                <w:lang w:val="ru-RU"/>
              </w:rPr>
              <w:t xml:space="preserve"> </w:t>
            </w:r>
            <w:r w:rsidRPr="00307C7C">
              <w:rPr>
                <w:sz w:val="24"/>
                <w:lang w:val="ru-RU"/>
              </w:rPr>
              <w:t>учебный</w:t>
            </w:r>
            <w:r w:rsidRPr="00307C7C">
              <w:rPr>
                <w:spacing w:val="-2"/>
                <w:sz w:val="24"/>
                <w:lang w:val="ru-RU"/>
              </w:rPr>
              <w:t xml:space="preserve"> </w:t>
            </w:r>
            <w:r w:rsidRPr="00307C7C">
              <w:rPr>
                <w:sz w:val="24"/>
                <w:lang w:val="ru-RU"/>
              </w:rPr>
              <w:t>год</w:t>
            </w:r>
          </w:p>
        </w:tc>
      </w:tr>
      <w:tr w:rsidR="00307C7C" w:rsidTr="00307C7C">
        <w:trPr>
          <w:trHeight w:val="457"/>
        </w:trPr>
        <w:tc>
          <w:tcPr>
            <w:tcW w:w="1390" w:type="dxa"/>
            <w:vMerge/>
            <w:tcBorders>
              <w:top w:val="nil"/>
            </w:tcBorders>
          </w:tcPr>
          <w:p w:rsidR="00307C7C" w:rsidRPr="00307C7C" w:rsidRDefault="00307C7C" w:rsidP="002963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:rsidR="00307C7C" w:rsidRPr="00307C7C" w:rsidRDefault="00307C7C" w:rsidP="002963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83" w:type="dxa"/>
          </w:tcPr>
          <w:p w:rsidR="00307C7C" w:rsidRDefault="00307C7C" w:rsidP="00296350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81" w:type="dxa"/>
          </w:tcPr>
          <w:p w:rsidR="00307C7C" w:rsidRDefault="00307C7C" w:rsidP="00296350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81" w:type="dxa"/>
          </w:tcPr>
          <w:p w:rsidR="00307C7C" w:rsidRDefault="00307C7C" w:rsidP="00296350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84" w:type="dxa"/>
          </w:tcPr>
          <w:p w:rsidR="00307C7C" w:rsidRDefault="00307C7C" w:rsidP="00296350">
            <w:pPr>
              <w:pStyle w:val="TableParagraph"/>
              <w:spacing w:line="268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1088" w:type="dxa"/>
            <w:vMerge/>
            <w:tcBorders>
              <w:top w:val="nil"/>
            </w:tcBorders>
          </w:tcPr>
          <w:p w:rsidR="00307C7C" w:rsidRDefault="00307C7C" w:rsidP="00296350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</w:tcPr>
          <w:p w:rsidR="00307C7C" w:rsidRDefault="00307C7C" w:rsidP="00296350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 w:rsidR="00307C7C" w:rsidRDefault="00307C7C" w:rsidP="00296350">
            <w:pPr>
              <w:pStyle w:val="TableParagraph"/>
              <w:spacing w:line="223" w:lineRule="exact"/>
              <w:ind w:left="118" w:right="113"/>
              <w:jc w:val="center"/>
              <w:rPr>
                <w:sz w:val="20"/>
              </w:rPr>
            </w:pPr>
            <w:r>
              <w:rPr>
                <w:sz w:val="20"/>
              </w:rPr>
              <w:t>Подтвердили</w:t>
            </w:r>
          </w:p>
        </w:tc>
        <w:tc>
          <w:tcPr>
            <w:tcW w:w="1280" w:type="dxa"/>
          </w:tcPr>
          <w:p w:rsidR="00307C7C" w:rsidRDefault="00307C7C" w:rsidP="00296350">
            <w:pPr>
              <w:pStyle w:val="TableParagraph"/>
              <w:spacing w:line="223" w:lineRule="exact"/>
              <w:ind w:left="381"/>
              <w:jc w:val="left"/>
              <w:rPr>
                <w:sz w:val="20"/>
              </w:rPr>
            </w:pPr>
            <w:r>
              <w:rPr>
                <w:sz w:val="20"/>
              </w:rPr>
              <w:t>Выше</w:t>
            </w:r>
          </w:p>
          <w:p w:rsidR="00307C7C" w:rsidRDefault="00307C7C" w:rsidP="00296350">
            <w:pPr>
              <w:pStyle w:val="TableParagraph"/>
              <w:spacing w:line="215" w:lineRule="exact"/>
              <w:ind w:left="292"/>
              <w:jc w:val="left"/>
              <w:rPr>
                <w:sz w:val="20"/>
              </w:rPr>
            </w:pPr>
            <w:r>
              <w:rPr>
                <w:sz w:val="20"/>
              </w:rPr>
              <w:t>годовой</w:t>
            </w:r>
          </w:p>
        </w:tc>
        <w:tc>
          <w:tcPr>
            <w:tcW w:w="1131" w:type="dxa"/>
          </w:tcPr>
          <w:p w:rsidR="00307C7C" w:rsidRDefault="00307C7C" w:rsidP="00296350">
            <w:pPr>
              <w:pStyle w:val="TableParagraph"/>
              <w:spacing w:line="223" w:lineRule="exact"/>
              <w:ind w:left="323"/>
              <w:jc w:val="left"/>
              <w:rPr>
                <w:sz w:val="20"/>
              </w:rPr>
            </w:pPr>
            <w:r>
              <w:rPr>
                <w:sz w:val="20"/>
              </w:rPr>
              <w:t>Ниже</w:t>
            </w:r>
          </w:p>
          <w:p w:rsidR="00307C7C" w:rsidRDefault="00307C7C" w:rsidP="00296350">
            <w:pPr>
              <w:pStyle w:val="TableParagraph"/>
              <w:spacing w:line="215" w:lineRule="exact"/>
              <w:ind w:left="217"/>
              <w:jc w:val="left"/>
              <w:rPr>
                <w:sz w:val="20"/>
              </w:rPr>
            </w:pPr>
            <w:r>
              <w:rPr>
                <w:sz w:val="20"/>
              </w:rPr>
              <w:t>годовой</w:t>
            </w:r>
          </w:p>
        </w:tc>
      </w:tr>
      <w:tr w:rsidR="00307C7C" w:rsidTr="00307C7C">
        <w:trPr>
          <w:trHeight w:val="277"/>
        </w:trPr>
        <w:tc>
          <w:tcPr>
            <w:tcW w:w="1390" w:type="dxa"/>
          </w:tcPr>
          <w:p w:rsidR="00307C7C" w:rsidRDefault="00307C7C" w:rsidP="00296350">
            <w:pPr>
              <w:pStyle w:val="TableParagraph"/>
              <w:spacing w:line="258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2" w:type="dxa"/>
          </w:tcPr>
          <w:p w:rsidR="00307C7C" w:rsidRDefault="00307C7C" w:rsidP="00296350">
            <w:pPr>
              <w:pStyle w:val="TableParagraph"/>
              <w:spacing w:line="258" w:lineRule="exact"/>
              <w:ind w:left="585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3" w:type="dxa"/>
          </w:tcPr>
          <w:p w:rsidR="00307C7C" w:rsidRDefault="00307C7C" w:rsidP="002963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" w:type="dxa"/>
          </w:tcPr>
          <w:p w:rsidR="00307C7C" w:rsidRDefault="00307C7C" w:rsidP="0029635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" w:type="dxa"/>
          </w:tcPr>
          <w:p w:rsidR="00307C7C" w:rsidRDefault="00307C7C" w:rsidP="0029635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4" w:type="dxa"/>
          </w:tcPr>
          <w:p w:rsidR="00307C7C" w:rsidRDefault="00307C7C" w:rsidP="0029635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8" w:type="dxa"/>
          </w:tcPr>
          <w:p w:rsidR="00307C7C" w:rsidRDefault="00307C7C" w:rsidP="00296350">
            <w:pPr>
              <w:pStyle w:val="TableParagraph"/>
              <w:spacing w:line="258" w:lineRule="exact"/>
              <w:ind w:left="368" w:right="364"/>
              <w:jc w:val="center"/>
              <w:rPr>
                <w:sz w:val="24"/>
              </w:rPr>
            </w:pPr>
          </w:p>
        </w:tc>
        <w:tc>
          <w:tcPr>
            <w:tcW w:w="985" w:type="dxa"/>
          </w:tcPr>
          <w:p w:rsidR="00307C7C" w:rsidRDefault="00307C7C" w:rsidP="0029635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414" w:type="dxa"/>
          </w:tcPr>
          <w:p w:rsidR="00307C7C" w:rsidRDefault="00307C7C" w:rsidP="0029635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0" w:type="dxa"/>
          </w:tcPr>
          <w:p w:rsidR="00307C7C" w:rsidRDefault="00307C7C" w:rsidP="00296350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1" w:type="dxa"/>
          </w:tcPr>
          <w:p w:rsidR="00307C7C" w:rsidRDefault="00307C7C" w:rsidP="00296350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7C7C" w:rsidTr="00307C7C">
        <w:trPr>
          <w:trHeight w:val="230"/>
        </w:trPr>
        <w:tc>
          <w:tcPr>
            <w:tcW w:w="1390" w:type="dxa"/>
          </w:tcPr>
          <w:p w:rsidR="00307C7C" w:rsidRDefault="00307C7C" w:rsidP="00296350">
            <w:pPr>
              <w:pStyle w:val="TableParagraph"/>
              <w:spacing w:line="210" w:lineRule="exact"/>
              <w:ind w:left="11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процентах</w:t>
            </w:r>
          </w:p>
        </w:tc>
        <w:tc>
          <w:tcPr>
            <w:tcW w:w="1412" w:type="dxa"/>
          </w:tcPr>
          <w:p w:rsidR="00307C7C" w:rsidRDefault="00307C7C" w:rsidP="00296350">
            <w:pPr>
              <w:pStyle w:val="TableParagraph"/>
              <w:spacing w:line="210" w:lineRule="exact"/>
              <w:ind w:left="604"/>
              <w:jc w:val="left"/>
              <w:rPr>
                <w:b/>
                <w:sz w:val="20"/>
              </w:rPr>
            </w:pPr>
          </w:p>
        </w:tc>
        <w:tc>
          <w:tcPr>
            <w:tcW w:w="583" w:type="dxa"/>
          </w:tcPr>
          <w:p w:rsidR="00307C7C" w:rsidRDefault="00307C7C" w:rsidP="00296350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581" w:type="dxa"/>
          </w:tcPr>
          <w:p w:rsidR="00307C7C" w:rsidRDefault="00307C7C" w:rsidP="00296350">
            <w:pPr>
              <w:pStyle w:val="TableParagraph"/>
              <w:spacing w:line="210" w:lineRule="exact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581" w:type="dxa"/>
          </w:tcPr>
          <w:p w:rsidR="00307C7C" w:rsidRDefault="00307C7C" w:rsidP="00296350">
            <w:pPr>
              <w:pStyle w:val="TableParagraph"/>
              <w:spacing w:line="210" w:lineRule="exact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584" w:type="dxa"/>
          </w:tcPr>
          <w:p w:rsidR="00307C7C" w:rsidRDefault="00307C7C" w:rsidP="00296350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088" w:type="dxa"/>
          </w:tcPr>
          <w:p w:rsidR="00307C7C" w:rsidRDefault="00307C7C" w:rsidP="00296350">
            <w:pPr>
              <w:pStyle w:val="TableParagraph"/>
              <w:spacing w:line="210" w:lineRule="exact"/>
              <w:ind w:left="373" w:right="364"/>
              <w:jc w:val="center"/>
              <w:rPr>
                <w:b/>
                <w:sz w:val="20"/>
              </w:rPr>
            </w:pPr>
          </w:p>
        </w:tc>
        <w:tc>
          <w:tcPr>
            <w:tcW w:w="985" w:type="dxa"/>
          </w:tcPr>
          <w:p w:rsidR="00307C7C" w:rsidRDefault="00307C7C" w:rsidP="00296350">
            <w:pPr>
              <w:pStyle w:val="TableParagraph"/>
              <w:spacing w:line="210" w:lineRule="exact"/>
              <w:ind w:left="295" w:right="290"/>
              <w:jc w:val="center"/>
              <w:rPr>
                <w:b/>
                <w:sz w:val="20"/>
              </w:rPr>
            </w:pPr>
          </w:p>
        </w:tc>
        <w:tc>
          <w:tcPr>
            <w:tcW w:w="1414" w:type="dxa"/>
          </w:tcPr>
          <w:p w:rsidR="00307C7C" w:rsidRDefault="00307C7C" w:rsidP="00296350">
            <w:pPr>
              <w:pStyle w:val="TableParagraph"/>
              <w:spacing w:line="210" w:lineRule="exact"/>
              <w:ind w:left="118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1280" w:type="dxa"/>
          </w:tcPr>
          <w:p w:rsidR="00307C7C" w:rsidRDefault="00307C7C" w:rsidP="00296350">
            <w:pPr>
              <w:pStyle w:val="TableParagraph"/>
              <w:spacing w:line="210" w:lineRule="exact"/>
              <w:ind w:left="491" w:right="4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31" w:type="dxa"/>
          </w:tcPr>
          <w:p w:rsidR="00307C7C" w:rsidRDefault="00307C7C" w:rsidP="00296350">
            <w:pPr>
              <w:pStyle w:val="TableParagraph"/>
              <w:spacing w:line="210" w:lineRule="exact"/>
              <w:ind w:left="366" w:right="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</w:tbl>
    <w:p w:rsidR="00307C7C" w:rsidRDefault="00307C7C" w:rsidP="00307C7C">
      <w:pPr>
        <w:pStyle w:val="ae"/>
        <w:spacing w:before="6"/>
        <w:rPr>
          <w:b/>
          <w:sz w:val="27"/>
        </w:rPr>
      </w:pPr>
    </w:p>
    <w:tbl>
      <w:tblPr>
        <w:tblStyle w:val="TableNormal"/>
        <w:tblW w:w="10814" w:type="dxa"/>
        <w:tblInd w:w="-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7443"/>
      </w:tblGrid>
      <w:tr w:rsidR="00307C7C" w:rsidTr="00232B89">
        <w:trPr>
          <w:trHeight w:val="827"/>
        </w:trPr>
        <w:tc>
          <w:tcPr>
            <w:tcW w:w="3371" w:type="dxa"/>
          </w:tcPr>
          <w:p w:rsidR="00307C7C" w:rsidRPr="00123AC4" w:rsidRDefault="00307C7C" w:rsidP="00296350">
            <w:pPr>
              <w:pStyle w:val="TableParagraph"/>
              <w:spacing w:line="276" w:lineRule="exact"/>
              <w:ind w:left="107" w:right="516"/>
              <w:jc w:val="left"/>
              <w:rPr>
                <w:b/>
                <w:color w:val="FF0000"/>
                <w:sz w:val="24"/>
                <w:lang w:val="ru-RU"/>
              </w:rPr>
            </w:pPr>
            <w:r w:rsidRPr="00123AC4">
              <w:rPr>
                <w:b/>
                <w:color w:val="FF0000"/>
                <w:sz w:val="24"/>
                <w:lang w:val="ru-RU"/>
              </w:rPr>
              <w:t>Средний балл по</w:t>
            </w:r>
            <w:r w:rsidRPr="00123AC4">
              <w:rPr>
                <w:b/>
                <w:color w:val="FF0000"/>
                <w:spacing w:val="1"/>
                <w:sz w:val="24"/>
                <w:lang w:val="ru-RU"/>
              </w:rPr>
              <w:t xml:space="preserve"> </w:t>
            </w:r>
            <w:r w:rsidRPr="00123AC4">
              <w:rPr>
                <w:b/>
                <w:color w:val="FF0000"/>
                <w:sz w:val="24"/>
                <w:lang w:val="ru-RU"/>
              </w:rPr>
              <w:t>пятибалльной шкале (по</w:t>
            </w:r>
            <w:r w:rsidRPr="00123AC4">
              <w:rPr>
                <w:b/>
                <w:color w:val="FF0000"/>
                <w:spacing w:val="-58"/>
                <w:sz w:val="24"/>
                <w:lang w:val="ru-RU"/>
              </w:rPr>
              <w:t xml:space="preserve"> </w:t>
            </w:r>
            <w:r w:rsidRPr="00123AC4">
              <w:rPr>
                <w:b/>
                <w:color w:val="FF0000"/>
                <w:sz w:val="24"/>
                <w:lang w:val="ru-RU"/>
              </w:rPr>
              <w:t>классу)</w:t>
            </w:r>
          </w:p>
        </w:tc>
        <w:tc>
          <w:tcPr>
            <w:tcW w:w="7443" w:type="dxa"/>
          </w:tcPr>
          <w:p w:rsidR="00307C7C" w:rsidRDefault="00307C7C" w:rsidP="00296350">
            <w:pPr>
              <w:pStyle w:val="TableParagraph"/>
              <w:spacing w:line="273" w:lineRule="exact"/>
              <w:ind w:left="689" w:right="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3,7</w:t>
            </w:r>
          </w:p>
        </w:tc>
      </w:tr>
      <w:tr w:rsidR="00232B89" w:rsidTr="00232B89">
        <w:trPr>
          <w:trHeight w:val="827"/>
        </w:trPr>
        <w:tc>
          <w:tcPr>
            <w:tcW w:w="3371" w:type="dxa"/>
          </w:tcPr>
          <w:p w:rsidR="00232B89" w:rsidRPr="00123AC4" w:rsidRDefault="00232B89" w:rsidP="00232B89">
            <w:pPr>
              <w:pStyle w:val="TableParagraph"/>
              <w:spacing w:line="276" w:lineRule="exact"/>
              <w:ind w:right="516"/>
              <w:jc w:val="left"/>
              <w:rPr>
                <w:b/>
                <w:color w:val="FF0000"/>
                <w:sz w:val="24"/>
              </w:rPr>
            </w:pPr>
          </w:p>
        </w:tc>
        <w:tc>
          <w:tcPr>
            <w:tcW w:w="7443" w:type="dxa"/>
          </w:tcPr>
          <w:p w:rsidR="00232B89" w:rsidRDefault="00232B89" w:rsidP="00296350">
            <w:pPr>
              <w:pStyle w:val="TableParagraph"/>
              <w:spacing w:line="273" w:lineRule="exact"/>
              <w:ind w:left="689" w:right="682"/>
              <w:jc w:val="center"/>
              <w:rPr>
                <w:b/>
                <w:sz w:val="24"/>
              </w:rPr>
            </w:pPr>
          </w:p>
        </w:tc>
      </w:tr>
    </w:tbl>
    <w:p w:rsidR="00307C7C" w:rsidRDefault="00307C7C" w:rsidP="00307C7C">
      <w:pPr>
        <w:pStyle w:val="ae"/>
        <w:spacing w:before="8"/>
        <w:rPr>
          <w:b/>
          <w:sz w:val="27"/>
        </w:rPr>
      </w:pPr>
    </w:p>
    <w:tbl>
      <w:tblPr>
        <w:tblStyle w:val="TableNormal"/>
        <w:tblW w:w="11026" w:type="dxa"/>
        <w:tblInd w:w="-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7655"/>
      </w:tblGrid>
      <w:tr w:rsidR="00307C7C" w:rsidTr="00307C7C">
        <w:trPr>
          <w:trHeight w:val="551"/>
        </w:trPr>
        <w:tc>
          <w:tcPr>
            <w:tcW w:w="3371" w:type="dxa"/>
          </w:tcPr>
          <w:p w:rsidR="00307C7C" w:rsidRDefault="00307C7C" w:rsidP="00232B89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</w:p>
          <w:p w:rsidR="00307C7C" w:rsidRDefault="00307C7C" w:rsidP="0029635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655" w:type="dxa"/>
          </w:tcPr>
          <w:p w:rsidR="00307C7C" w:rsidRPr="00307C7C" w:rsidRDefault="00307C7C" w:rsidP="00296350">
            <w:pPr>
              <w:pStyle w:val="TableParagraph"/>
              <w:spacing w:before="128"/>
              <w:ind w:left="1854" w:right="1846"/>
              <w:jc w:val="center"/>
              <w:rPr>
                <w:sz w:val="24"/>
                <w:lang w:val="ru-RU"/>
              </w:rPr>
            </w:pPr>
            <w:r w:rsidRPr="00307C7C">
              <w:rPr>
                <w:sz w:val="24"/>
                <w:lang w:val="ru-RU"/>
              </w:rPr>
              <w:t>ФИО учащегося</w:t>
            </w:r>
            <w:r w:rsidRPr="00307C7C">
              <w:rPr>
                <w:spacing w:val="-1"/>
                <w:sz w:val="24"/>
                <w:lang w:val="ru-RU"/>
              </w:rPr>
              <w:t xml:space="preserve"> </w:t>
            </w:r>
            <w:r w:rsidRPr="00307C7C">
              <w:rPr>
                <w:sz w:val="24"/>
                <w:lang w:val="ru-RU"/>
              </w:rPr>
              <w:t>/</w:t>
            </w:r>
            <w:r w:rsidRPr="00307C7C">
              <w:rPr>
                <w:spacing w:val="-1"/>
                <w:sz w:val="24"/>
                <w:lang w:val="ru-RU"/>
              </w:rPr>
              <w:t xml:space="preserve"> </w:t>
            </w:r>
            <w:r w:rsidRPr="00307C7C">
              <w:rPr>
                <w:sz w:val="24"/>
                <w:lang w:val="ru-RU"/>
              </w:rPr>
              <w:t>не</w:t>
            </w:r>
            <w:r w:rsidRPr="00307C7C">
              <w:rPr>
                <w:spacing w:val="-2"/>
                <w:sz w:val="24"/>
                <w:lang w:val="ru-RU"/>
              </w:rPr>
              <w:t xml:space="preserve"> </w:t>
            </w:r>
            <w:r w:rsidRPr="00307C7C">
              <w:rPr>
                <w:sz w:val="24"/>
                <w:lang w:val="ru-RU"/>
              </w:rPr>
              <w:t>набрал</w:t>
            </w:r>
            <w:r w:rsidRPr="00307C7C">
              <w:rPr>
                <w:spacing w:val="-1"/>
                <w:sz w:val="24"/>
                <w:lang w:val="ru-RU"/>
              </w:rPr>
              <w:t xml:space="preserve"> </w:t>
            </w:r>
            <w:r w:rsidRPr="00307C7C">
              <w:rPr>
                <w:sz w:val="24"/>
                <w:lang w:val="ru-RU"/>
              </w:rPr>
              <w:t>никто</w:t>
            </w:r>
          </w:p>
        </w:tc>
      </w:tr>
      <w:tr w:rsidR="00307C7C" w:rsidTr="00307C7C">
        <w:trPr>
          <w:trHeight w:val="276"/>
        </w:trPr>
        <w:tc>
          <w:tcPr>
            <w:tcW w:w="3371" w:type="dxa"/>
          </w:tcPr>
          <w:p w:rsidR="00307C7C" w:rsidRDefault="00307C7C" w:rsidP="00296350">
            <w:pPr>
              <w:pStyle w:val="TableParagraph"/>
              <w:spacing w:line="256" w:lineRule="exact"/>
              <w:ind w:left="1565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655" w:type="dxa"/>
          </w:tcPr>
          <w:p w:rsidR="00307C7C" w:rsidRDefault="00307C7C" w:rsidP="0029635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набрал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никто</w:t>
            </w:r>
          </w:p>
        </w:tc>
      </w:tr>
      <w:tr w:rsidR="00307C7C" w:rsidTr="00307C7C">
        <w:trPr>
          <w:trHeight w:val="551"/>
        </w:trPr>
        <w:tc>
          <w:tcPr>
            <w:tcW w:w="3371" w:type="dxa"/>
          </w:tcPr>
          <w:p w:rsidR="00307C7C" w:rsidRPr="00307C7C" w:rsidRDefault="00307C7C" w:rsidP="00296350">
            <w:pPr>
              <w:pStyle w:val="TableParagraph"/>
              <w:spacing w:line="268" w:lineRule="exact"/>
              <w:ind w:left="107"/>
              <w:jc w:val="left"/>
              <w:rPr>
                <w:sz w:val="24"/>
                <w:lang w:val="ru-RU"/>
              </w:rPr>
            </w:pPr>
            <w:r w:rsidRPr="00307C7C">
              <w:rPr>
                <w:sz w:val="24"/>
                <w:lang w:val="ru-RU"/>
              </w:rPr>
              <w:t>Максимальное</w:t>
            </w:r>
            <w:r w:rsidRPr="00307C7C">
              <w:rPr>
                <w:spacing w:val="-6"/>
                <w:sz w:val="24"/>
                <w:lang w:val="ru-RU"/>
              </w:rPr>
              <w:t xml:space="preserve"> </w:t>
            </w:r>
            <w:r w:rsidRPr="00307C7C">
              <w:rPr>
                <w:sz w:val="24"/>
                <w:lang w:val="ru-RU"/>
              </w:rPr>
              <w:t>количество</w:t>
            </w:r>
          </w:p>
          <w:p w:rsidR="00307C7C" w:rsidRPr="00307C7C" w:rsidRDefault="00307C7C" w:rsidP="00296350">
            <w:pPr>
              <w:pStyle w:val="TableParagraph"/>
              <w:spacing w:line="264" w:lineRule="exact"/>
              <w:ind w:left="107"/>
              <w:jc w:val="left"/>
              <w:rPr>
                <w:sz w:val="24"/>
                <w:lang w:val="ru-RU"/>
              </w:rPr>
            </w:pPr>
            <w:r w:rsidRPr="00307C7C">
              <w:rPr>
                <w:sz w:val="24"/>
                <w:lang w:val="ru-RU"/>
              </w:rPr>
              <w:t>первичных</w:t>
            </w:r>
            <w:r w:rsidRPr="00307C7C">
              <w:rPr>
                <w:spacing w:val="-1"/>
                <w:sz w:val="24"/>
                <w:lang w:val="ru-RU"/>
              </w:rPr>
              <w:t xml:space="preserve"> </w:t>
            </w:r>
            <w:r w:rsidRPr="00307C7C">
              <w:rPr>
                <w:sz w:val="24"/>
                <w:lang w:val="ru-RU"/>
              </w:rPr>
              <w:t>баллов</w:t>
            </w:r>
            <w:r w:rsidRPr="00307C7C">
              <w:rPr>
                <w:spacing w:val="-4"/>
                <w:sz w:val="24"/>
                <w:lang w:val="ru-RU"/>
              </w:rPr>
              <w:t xml:space="preserve"> </w:t>
            </w:r>
            <w:r w:rsidRPr="00307C7C">
              <w:rPr>
                <w:sz w:val="24"/>
                <w:lang w:val="ru-RU"/>
              </w:rPr>
              <w:t>(по</w:t>
            </w:r>
            <w:r w:rsidRPr="00307C7C">
              <w:rPr>
                <w:spacing w:val="-5"/>
                <w:sz w:val="24"/>
                <w:lang w:val="ru-RU"/>
              </w:rPr>
              <w:t xml:space="preserve"> </w:t>
            </w:r>
            <w:r w:rsidRPr="00307C7C">
              <w:rPr>
                <w:sz w:val="24"/>
                <w:lang w:val="ru-RU"/>
              </w:rPr>
              <w:t>классу)</w:t>
            </w:r>
          </w:p>
        </w:tc>
        <w:tc>
          <w:tcPr>
            <w:tcW w:w="7655" w:type="dxa"/>
          </w:tcPr>
          <w:p w:rsidR="00307C7C" w:rsidRDefault="00307C7C" w:rsidP="00296350">
            <w:pPr>
              <w:pStyle w:val="TableParagraph"/>
              <w:spacing w:before="131"/>
              <w:ind w:left="1854" w:right="1847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</w:tr>
      <w:tr w:rsidR="00307C7C" w:rsidTr="00307C7C">
        <w:trPr>
          <w:trHeight w:val="275"/>
        </w:trPr>
        <w:tc>
          <w:tcPr>
            <w:tcW w:w="3371" w:type="dxa"/>
          </w:tcPr>
          <w:p w:rsidR="00307C7C" w:rsidRDefault="00307C7C" w:rsidP="00296350">
            <w:pPr>
              <w:pStyle w:val="TableParagraph"/>
              <w:spacing w:line="256" w:lineRule="exact"/>
              <w:ind w:left="1565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655" w:type="dxa"/>
          </w:tcPr>
          <w:p w:rsidR="00307C7C" w:rsidRDefault="00307C7C" w:rsidP="0029635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Кокенеева Х.</w:t>
            </w:r>
          </w:p>
        </w:tc>
      </w:tr>
      <w:tr w:rsidR="00307C7C" w:rsidTr="00307C7C">
        <w:trPr>
          <w:trHeight w:val="551"/>
        </w:trPr>
        <w:tc>
          <w:tcPr>
            <w:tcW w:w="3371" w:type="dxa"/>
          </w:tcPr>
          <w:p w:rsidR="00307C7C" w:rsidRPr="00307C7C" w:rsidRDefault="00307C7C" w:rsidP="00296350">
            <w:pPr>
              <w:pStyle w:val="TableParagraph"/>
              <w:spacing w:line="268" w:lineRule="exact"/>
              <w:ind w:left="107"/>
              <w:jc w:val="left"/>
              <w:rPr>
                <w:sz w:val="24"/>
                <w:lang w:val="ru-RU"/>
              </w:rPr>
            </w:pPr>
            <w:r w:rsidRPr="00307C7C">
              <w:rPr>
                <w:sz w:val="24"/>
                <w:lang w:val="ru-RU"/>
              </w:rPr>
              <w:t>Минимальное</w:t>
            </w:r>
            <w:r w:rsidRPr="00307C7C">
              <w:rPr>
                <w:spacing w:val="-6"/>
                <w:sz w:val="24"/>
                <w:lang w:val="ru-RU"/>
              </w:rPr>
              <w:t xml:space="preserve"> </w:t>
            </w:r>
            <w:r w:rsidRPr="00307C7C">
              <w:rPr>
                <w:sz w:val="24"/>
                <w:lang w:val="ru-RU"/>
              </w:rPr>
              <w:t>количество</w:t>
            </w:r>
          </w:p>
          <w:p w:rsidR="00307C7C" w:rsidRPr="00307C7C" w:rsidRDefault="00307C7C" w:rsidP="00296350">
            <w:pPr>
              <w:pStyle w:val="TableParagraph"/>
              <w:spacing w:line="264" w:lineRule="exact"/>
              <w:ind w:left="107"/>
              <w:jc w:val="left"/>
              <w:rPr>
                <w:sz w:val="24"/>
                <w:lang w:val="ru-RU"/>
              </w:rPr>
            </w:pPr>
            <w:r w:rsidRPr="00307C7C">
              <w:rPr>
                <w:sz w:val="24"/>
                <w:lang w:val="ru-RU"/>
              </w:rPr>
              <w:t>первичных</w:t>
            </w:r>
            <w:r w:rsidRPr="00307C7C">
              <w:rPr>
                <w:spacing w:val="-1"/>
                <w:sz w:val="24"/>
                <w:lang w:val="ru-RU"/>
              </w:rPr>
              <w:t xml:space="preserve"> </w:t>
            </w:r>
            <w:r w:rsidRPr="00307C7C">
              <w:rPr>
                <w:sz w:val="24"/>
                <w:lang w:val="ru-RU"/>
              </w:rPr>
              <w:t>баллов</w:t>
            </w:r>
            <w:r w:rsidRPr="00307C7C">
              <w:rPr>
                <w:spacing w:val="-4"/>
                <w:sz w:val="24"/>
                <w:lang w:val="ru-RU"/>
              </w:rPr>
              <w:t xml:space="preserve"> </w:t>
            </w:r>
            <w:r w:rsidRPr="00307C7C">
              <w:rPr>
                <w:sz w:val="24"/>
                <w:lang w:val="ru-RU"/>
              </w:rPr>
              <w:t>(по</w:t>
            </w:r>
            <w:r w:rsidRPr="00307C7C">
              <w:rPr>
                <w:spacing w:val="-5"/>
                <w:sz w:val="24"/>
                <w:lang w:val="ru-RU"/>
              </w:rPr>
              <w:t xml:space="preserve"> </w:t>
            </w:r>
            <w:r w:rsidRPr="00307C7C">
              <w:rPr>
                <w:sz w:val="24"/>
                <w:lang w:val="ru-RU"/>
              </w:rPr>
              <w:t>классу)</w:t>
            </w:r>
          </w:p>
        </w:tc>
        <w:tc>
          <w:tcPr>
            <w:tcW w:w="7655" w:type="dxa"/>
          </w:tcPr>
          <w:p w:rsidR="00307C7C" w:rsidRDefault="00307C7C" w:rsidP="00296350">
            <w:pPr>
              <w:pStyle w:val="TableParagraph"/>
              <w:spacing w:line="268" w:lineRule="exact"/>
              <w:ind w:left="1854" w:right="1847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</w:tr>
      <w:tr w:rsidR="00307C7C" w:rsidTr="00307C7C">
        <w:trPr>
          <w:trHeight w:val="277"/>
        </w:trPr>
        <w:tc>
          <w:tcPr>
            <w:tcW w:w="3371" w:type="dxa"/>
          </w:tcPr>
          <w:p w:rsidR="00307C7C" w:rsidRDefault="00307C7C" w:rsidP="00296350">
            <w:pPr>
              <w:pStyle w:val="TableParagraph"/>
              <w:spacing w:line="258" w:lineRule="exact"/>
              <w:ind w:left="156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5" w:type="dxa"/>
          </w:tcPr>
          <w:p w:rsidR="00307C7C" w:rsidRDefault="00307C7C" w:rsidP="00296350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Насыров И.</w:t>
            </w:r>
          </w:p>
        </w:tc>
      </w:tr>
    </w:tbl>
    <w:p w:rsidR="00307C7C" w:rsidRDefault="00307C7C" w:rsidP="00307C7C">
      <w:pPr>
        <w:pStyle w:val="ae"/>
        <w:spacing w:before="6"/>
        <w:rPr>
          <w:b/>
          <w:sz w:val="27"/>
        </w:rPr>
      </w:pPr>
    </w:p>
    <w:p w:rsidR="00307C7C" w:rsidRDefault="00307C7C" w:rsidP="00307C7C">
      <w:pPr>
        <w:pStyle w:val="ae"/>
        <w:spacing w:before="2"/>
        <w:rPr>
          <w:b/>
          <w:sz w:val="28"/>
        </w:rPr>
      </w:pPr>
    </w:p>
    <w:p w:rsidR="00307C7C" w:rsidRDefault="00307C7C" w:rsidP="00307C7C">
      <w:pPr>
        <w:spacing w:before="90"/>
        <w:ind w:left="2548" w:right="2164"/>
        <w:jc w:val="center"/>
        <w:rPr>
          <w:b/>
          <w:i/>
        </w:rPr>
      </w:pPr>
      <w:r>
        <w:rPr>
          <w:b/>
          <w:i/>
        </w:rPr>
        <w:t>Таблица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перевода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баллов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отметки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пятибалльной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шкале</w:t>
      </w:r>
    </w:p>
    <w:p w:rsidR="00307C7C" w:rsidRDefault="00307C7C" w:rsidP="00307C7C">
      <w:pPr>
        <w:pStyle w:val="ae"/>
        <w:rPr>
          <w:b/>
          <w:i/>
          <w:sz w:val="12"/>
        </w:rPr>
      </w:pPr>
    </w:p>
    <w:tbl>
      <w:tblPr>
        <w:tblStyle w:val="TableNormal"/>
        <w:tblW w:w="11057" w:type="dxa"/>
        <w:tblInd w:w="-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1597"/>
        <w:gridCol w:w="1523"/>
        <w:gridCol w:w="1487"/>
        <w:gridCol w:w="1332"/>
      </w:tblGrid>
      <w:tr w:rsidR="00307C7C" w:rsidTr="00123AC4">
        <w:trPr>
          <w:trHeight w:val="349"/>
        </w:trPr>
        <w:tc>
          <w:tcPr>
            <w:tcW w:w="5118" w:type="dxa"/>
          </w:tcPr>
          <w:p w:rsidR="00307C7C" w:rsidRDefault="00307C7C" w:rsidP="00296350">
            <w:pPr>
              <w:pStyle w:val="TableParagraph"/>
              <w:spacing w:line="275" w:lineRule="exact"/>
              <w:ind w:left="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пятибалльной шкале</w:t>
            </w:r>
          </w:p>
        </w:tc>
        <w:tc>
          <w:tcPr>
            <w:tcW w:w="1597" w:type="dxa"/>
          </w:tcPr>
          <w:p w:rsidR="00307C7C" w:rsidRDefault="00307C7C" w:rsidP="00296350">
            <w:pPr>
              <w:pStyle w:val="TableParagraph"/>
              <w:spacing w:line="275" w:lineRule="exact"/>
              <w:ind w:left="611"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523" w:type="dxa"/>
          </w:tcPr>
          <w:p w:rsidR="00307C7C" w:rsidRDefault="00307C7C" w:rsidP="00296350">
            <w:pPr>
              <w:pStyle w:val="TableParagraph"/>
              <w:spacing w:line="275" w:lineRule="exact"/>
              <w:ind w:left="501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487" w:type="dxa"/>
          </w:tcPr>
          <w:p w:rsidR="00307C7C" w:rsidRDefault="00307C7C" w:rsidP="00296350">
            <w:pPr>
              <w:pStyle w:val="TableParagraph"/>
              <w:spacing w:line="275" w:lineRule="exact"/>
              <w:ind w:left="491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332" w:type="dxa"/>
          </w:tcPr>
          <w:p w:rsidR="00307C7C" w:rsidRDefault="00307C7C" w:rsidP="00296350">
            <w:pPr>
              <w:pStyle w:val="TableParagraph"/>
              <w:spacing w:line="275" w:lineRule="exact"/>
              <w:ind w:left="513" w:right="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307C7C" w:rsidTr="00123AC4">
        <w:trPr>
          <w:trHeight w:val="348"/>
        </w:trPr>
        <w:tc>
          <w:tcPr>
            <w:tcW w:w="5118" w:type="dxa"/>
          </w:tcPr>
          <w:p w:rsidR="00307C7C" w:rsidRDefault="00307C7C" w:rsidP="00296350">
            <w:pPr>
              <w:pStyle w:val="TableParagraph"/>
              <w:spacing w:line="270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597" w:type="dxa"/>
          </w:tcPr>
          <w:p w:rsidR="00307C7C" w:rsidRDefault="00307C7C" w:rsidP="00296350">
            <w:pPr>
              <w:pStyle w:val="TableParagraph"/>
              <w:spacing w:line="270" w:lineRule="exact"/>
              <w:ind w:left="611" w:right="596"/>
              <w:jc w:val="center"/>
              <w:rPr>
                <w:sz w:val="24"/>
              </w:rPr>
            </w:pPr>
            <w:r>
              <w:rPr>
                <w:sz w:val="24"/>
              </w:rPr>
              <w:t>0-13</w:t>
            </w:r>
          </w:p>
        </w:tc>
        <w:tc>
          <w:tcPr>
            <w:tcW w:w="1523" w:type="dxa"/>
          </w:tcPr>
          <w:p w:rsidR="00307C7C" w:rsidRDefault="00307C7C" w:rsidP="00296350">
            <w:pPr>
              <w:pStyle w:val="TableParagraph"/>
              <w:spacing w:line="270" w:lineRule="exact"/>
              <w:ind w:left="501" w:right="507"/>
              <w:jc w:val="center"/>
              <w:rPr>
                <w:sz w:val="24"/>
              </w:rPr>
            </w:pPr>
            <w:r>
              <w:rPr>
                <w:sz w:val="24"/>
              </w:rPr>
              <w:t>14-23</w:t>
            </w:r>
          </w:p>
        </w:tc>
        <w:tc>
          <w:tcPr>
            <w:tcW w:w="1487" w:type="dxa"/>
          </w:tcPr>
          <w:p w:rsidR="00307C7C" w:rsidRDefault="00307C7C" w:rsidP="00296350">
            <w:pPr>
              <w:pStyle w:val="TableParagraph"/>
              <w:spacing w:line="270" w:lineRule="exact"/>
              <w:ind w:left="493" w:right="476"/>
              <w:jc w:val="center"/>
              <w:rPr>
                <w:sz w:val="24"/>
              </w:rPr>
            </w:pPr>
            <w:r>
              <w:rPr>
                <w:sz w:val="24"/>
              </w:rPr>
              <w:t>23-32</w:t>
            </w:r>
          </w:p>
        </w:tc>
        <w:tc>
          <w:tcPr>
            <w:tcW w:w="1332" w:type="dxa"/>
          </w:tcPr>
          <w:p w:rsidR="00307C7C" w:rsidRDefault="00307C7C" w:rsidP="00296350">
            <w:pPr>
              <w:pStyle w:val="TableParagraph"/>
              <w:spacing w:line="270" w:lineRule="exact"/>
              <w:ind w:left="515" w:right="500"/>
              <w:jc w:val="center"/>
              <w:rPr>
                <w:sz w:val="24"/>
              </w:rPr>
            </w:pPr>
            <w:r>
              <w:rPr>
                <w:sz w:val="24"/>
              </w:rPr>
              <w:t>33-38</w:t>
            </w:r>
          </w:p>
        </w:tc>
      </w:tr>
    </w:tbl>
    <w:p w:rsidR="00307C7C" w:rsidRDefault="00307C7C" w:rsidP="00307C7C">
      <w:pPr>
        <w:pStyle w:val="ae"/>
        <w:rPr>
          <w:b/>
          <w:i/>
          <w:sz w:val="26"/>
        </w:rPr>
      </w:pPr>
    </w:p>
    <w:p w:rsidR="00307C7C" w:rsidRDefault="00307C7C" w:rsidP="006C145A">
      <w:pPr>
        <w:shd w:val="clear" w:color="auto" w:fill="FFFFFF"/>
        <w:spacing w:after="75"/>
        <w:jc w:val="center"/>
        <w:rPr>
          <w:rFonts w:eastAsia="Times New Roman"/>
          <w:b/>
          <w:bCs/>
          <w:i/>
          <w:sz w:val="36"/>
          <w:szCs w:val="36"/>
          <w:lang w:eastAsia="ru-RU"/>
        </w:rPr>
      </w:pPr>
    </w:p>
    <w:p w:rsidR="006C145A" w:rsidRPr="00123AC4" w:rsidRDefault="006C145A" w:rsidP="006C145A">
      <w:pPr>
        <w:shd w:val="clear" w:color="auto" w:fill="FFFFFF"/>
        <w:spacing w:after="75"/>
        <w:jc w:val="center"/>
        <w:rPr>
          <w:rFonts w:eastAsia="Times New Roman"/>
          <w:b/>
          <w:bCs/>
          <w:i/>
          <w:color w:val="FF0000"/>
          <w:sz w:val="36"/>
          <w:szCs w:val="36"/>
          <w:lang w:eastAsia="ru-RU"/>
        </w:rPr>
      </w:pPr>
      <w:r w:rsidRPr="00123AC4">
        <w:rPr>
          <w:rFonts w:eastAsia="Times New Roman"/>
          <w:b/>
          <w:bCs/>
          <w:i/>
          <w:color w:val="FF0000"/>
          <w:sz w:val="36"/>
          <w:szCs w:val="36"/>
          <w:lang w:eastAsia="ru-RU"/>
        </w:rPr>
        <w:t>Анализ  ВПР по математике в 4  классе</w:t>
      </w:r>
    </w:p>
    <w:p w:rsidR="006C145A" w:rsidRPr="00123AC4" w:rsidRDefault="006C145A" w:rsidP="006C145A">
      <w:pPr>
        <w:shd w:val="clear" w:color="auto" w:fill="FFFFFF"/>
        <w:spacing w:after="75"/>
        <w:rPr>
          <w:rFonts w:eastAsia="Times New Roman"/>
          <w:color w:val="0070C0"/>
          <w:lang w:eastAsia="ru-RU"/>
        </w:rPr>
      </w:pPr>
      <w:r w:rsidRPr="00123AC4">
        <w:rPr>
          <w:rFonts w:eastAsia="Times New Roman"/>
          <w:b/>
          <w:bCs/>
          <w:color w:val="0070C0"/>
          <w:lang w:eastAsia="ru-RU"/>
        </w:rPr>
        <w:t>Таблица перевода баллов в отметки по пятибалльной шкале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1260"/>
        <w:gridCol w:w="1248"/>
        <w:gridCol w:w="1435"/>
        <w:gridCol w:w="1435"/>
      </w:tblGrid>
      <w:tr w:rsidR="00123AC4" w:rsidRPr="00123AC4" w:rsidTr="00296350">
        <w:trPr>
          <w:tblCellSpacing w:w="0" w:type="dxa"/>
        </w:trPr>
        <w:tc>
          <w:tcPr>
            <w:tcW w:w="4860" w:type="dxa"/>
            <w:shd w:val="clear" w:color="auto" w:fill="FFFFFF"/>
            <w:vAlign w:val="center"/>
            <w:hideMark/>
          </w:tcPr>
          <w:p w:rsidR="006C145A" w:rsidRPr="00123AC4" w:rsidRDefault="006C145A" w:rsidP="00296350">
            <w:pPr>
              <w:spacing w:after="75" w:line="312" w:lineRule="atLeast"/>
              <w:rPr>
                <w:rFonts w:eastAsia="Times New Roman"/>
                <w:color w:val="0070C0"/>
                <w:lang w:eastAsia="ru-RU"/>
              </w:rPr>
            </w:pPr>
            <w:r w:rsidRPr="00123AC4">
              <w:rPr>
                <w:rFonts w:eastAsia="Times New Roman"/>
                <w:b/>
                <w:bCs/>
                <w:color w:val="0070C0"/>
                <w:lang w:eastAsia="ru-RU"/>
              </w:rPr>
              <w:t>Отметка по пятибалльной шкале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6C145A" w:rsidRPr="00123AC4" w:rsidRDefault="006C145A" w:rsidP="00296350">
            <w:pPr>
              <w:spacing w:after="75" w:line="312" w:lineRule="atLeast"/>
              <w:jc w:val="center"/>
              <w:rPr>
                <w:rFonts w:eastAsia="Times New Roman"/>
                <w:color w:val="0070C0"/>
                <w:lang w:eastAsia="ru-RU"/>
              </w:rPr>
            </w:pPr>
            <w:r w:rsidRPr="00123AC4">
              <w:rPr>
                <w:rFonts w:eastAsia="Times New Roman"/>
                <w:b/>
                <w:bCs/>
                <w:color w:val="0070C0"/>
                <w:lang w:eastAsia="ru-RU"/>
              </w:rPr>
              <w:t>«2»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C145A" w:rsidRPr="00123AC4" w:rsidRDefault="006C145A" w:rsidP="00296350">
            <w:pPr>
              <w:spacing w:after="75" w:line="312" w:lineRule="atLeast"/>
              <w:jc w:val="center"/>
              <w:rPr>
                <w:rFonts w:eastAsia="Times New Roman"/>
                <w:color w:val="0070C0"/>
                <w:lang w:eastAsia="ru-RU"/>
              </w:rPr>
            </w:pPr>
            <w:r w:rsidRPr="00123AC4">
              <w:rPr>
                <w:rFonts w:eastAsia="Times New Roman"/>
                <w:b/>
                <w:bCs/>
                <w:color w:val="0070C0"/>
                <w:lang w:eastAsia="ru-RU"/>
              </w:rPr>
              <w:t>«3»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6C145A" w:rsidRPr="00123AC4" w:rsidRDefault="006C145A" w:rsidP="00296350">
            <w:pPr>
              <w:spacing w:after="75" w:line="312" w:lineRule="atLeast"/>
              <w:jc w:val="center"/>
              <w:rPr>
                <w:rFonts w:eastAsia="Times New Roman"/>
                <w:color w:val="0070C0"/>
                <w:lang w:eastAsia="ru-RU"/>
              </w:rPr>
            </w:pPr>
            <w:r w:rsidRPr="00123AC4">
              <w:rPr>
                <w:rFonts w:eastAsia="Times New Roman"/>
                <w:b/>
                <w:bCs/>
                <w:color w:val="0070C0"/>
                <w:lang w:eastAsia="ru-RU"/>
              </w:rPr>
              <w:t>«4»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6C145A" w:rsidRPr="00123AC4" w:rsidRDefault="006C145A" w:rsidP="00296350">
            <w:pPr>
              <w:spacing w:after="75" w:line="312" w:lineRule="atLeast"/>
              <w:jc w:val="center"/>
              <w:rPr>
                <w:rFonts w:eastAsia="Times New Roman"/>
                <w:color w:val="0070C0"/>
                <w:lang w:eastAsia="ru-RU"/>
              </w:rPr>
            </w:pPr>
            <w:r w:rsidRPr="00123AC4">
              <w:rPr>
                <w:rFonts w:eastAsia="Times New Roman"/>
                <w:b/>
                <w:bCs/>
                <w:color w:val="0070C0"/>
                <w:lang w:eastAsia="ru-RU"/>
              </w:rPr>
              <w:t>«5»</w:t>
            </w:r>
          </w:p>
        </w:tc>
      </w:tr>
      <w:tr w:rsidR="006C145A" w:rsidRPr="00F81D5C" w:rsidTr="00296350">
        <w:trPr>
          <w:tblCellSpacing w:w="0" w:type="dxa"/>
        </w:trPr>
        <w:tc>
          <w:tcPr>
            <w:tcW w:w="4860" w:type="dxa"/>
            <w:shd w:val="clear" w:color="auto" w:fill="FFFFFF"/>
            <w:vAlign w:val="center"/>
            <w:hideMark/>
          </w:tcPr>
          <w:p w:rsidR="006C145A" w:rsidRPr="00F81D5C" w:rsidRDefault="006C145A" w:rsidP="00296350">
            <w:pPr>
              <w:spacing w:after="75" w:line="312" w:lineRule="atLeast"/>
              <w:rPr>
                <w:rFonts w:eastAsia="Times New Roman"/>
                <w:lang w:eastAsia="ru-RU"/>
              </w:rPr>
            </w:pPr>
            <w:r w:rsidRPr="00F81D5C">
              <w:rPr>
                <w:rFonts w:eastAsia="Times New Roman"/>
                <w:lang w:eastAsia="ru-RU"/>
              </w:rPr>
              <w:t>Первичные баллы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6C145A" w:rsidRPr="00F81D5C" w:rsidRDefault="006C145A" w:rsidP="00296350">
            <w:pPr>
              <w:spacing w:after="75" w:line="312" w:lineRule="atLeast"/>
              <w:jc w:val="center"/>
              <w:rPr>
                <w:rFonts w:eastAsia="Times New Roman"/>
                <w:lang w:eastAsia="ru-RU"/>
              </w:rPr>
            </w:pPr>
            <w:r w:rsidRPr="00F81D5C">
              <w:rPr>
                <w:rFonts w:eastAsia="Times New Roman"/>
                <w:lang w:eastAsia="ru-RU"/>
              </w:rPr>
              <w:t>0–5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:rsidR="006C145A" w:rsidRPr="00F81D5C" w:rsidRDefault="006C145A" w:rsidP="00296350">
            <w:pPr>
              <w:spacing w:after="75" w:line="312" w:lineRule="atLeast"/>
              <w:jc w:val="center"/>
              <w:rPr>
                <w:rFonts w:eastAsia="Times New Roman"/>
                <w:lang w:eastAsia="ru-RU"/>
              </w:rPr>
            </w:pPr>
            <w:r w:rsidRPr="00F81D5C">
              <w:rPr>
                <w:rFonts w:eastAsia="Times New Roman"/>
                <w:lang w:eastAsia="ru-RU"/>
              </w:rPr>
              <w:t>6–9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6C145A" w:rsidRPr="00F81D5C" w:rsidRDefault="006C145A" w:rsidP="00296350">
            <w:pPr>
              <w:spacing w:after="75" w:line="312" w:lineRule="atLeast"/>
              <w:jc w:val="center"/>
              <w:rPr>
                <w:rFonts w:eastAsia="Times New Roman"/>
                <w:lang w:eastAsia="ru-RU"/>
              </w:rPr>
            </w:pPr>
            <w:r w:rsidRPr="00F81D5C">
              <w:rPr>
                <w:rFonts w:eastAsia="Times New Roman"/>
                <w:lang w:eastAsia="ru-RU"/>
              </w:rPr>
              <w:t>10–14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6C145A" w:rsidRPr="00F81D5C" w:rsidRDefault="006C145A" w:rsidP="00296350">
            <w:pPr>
              <w:spacing w:after="75" w:line="312" w:lineRule="atLeast"/>
              <w:jc w:val="center"/>
              <w:rPr>
                <w:rFonts w:eastAsia="Times New Roman"/>
                <w:lang w:eastAsia="ru-RU"/>
              </w:rPr>
            </w:pPr>
            <w:r w:rsidRPr="00F81D5C">
              <w:rPr>
                <w:rFonts w:eastAsia="Times New Roman"/>
                <w:lang w:eastAsia="ru-RU"/>
              </w:rPr>
              <w:t>15–20</w:t>
            </w:r>
          </w:p>
        </w:tc>
      </w:tr>
    </w:tbl>
    <w:p w:rsidR="006C145A" w:rsidRPr="00F81D5C" w:rsidRDefault="006C145A" w:rsidP="006C145A">
      <w:pPr>
        <w:shd w:val="clear" w:color="auto" w:fill="FFFFFF"/>
        <w:rPr>
          <w:rFonts w:eastAsia="Times New Roman"/>
          <w:b/>
          <w:bCs/>
          <w:lang w:eastAsia="ru-RU"/>
        </w:rPr>
      </w:pPr>
    </w:p>
    <w:p w:rsidR="006C145A" w:rsidRPr="00F81D5C" w:rsidRDefault="006C145A" w:rsidP="006C145A">
      <w:pPr>
        <w:shd w:val="clear" w:color="auto" w:fill="FFFFFF"/>
        <w:rPr>
          <w:rFonts w:eastAsia="Times New Roman"/>
          <w:lang w:eastAsia="ru-RU"/>
        </w:rPr>
      </w:pPr>
      <w:r w:rsidRPr="00F81D5C">
        <w:rPr>
          <w:rFonts w:eastAsia="Times New Roman"/>
          <w:b/>
          <w:bCs/>
          <w:lang w:eastAsia="ru-RU"/>
        </w:rPr>
        <w:t>Общий анализ качества знаний   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1321"/>
        <w:gridCol w:w="1530"/>
        <w:gridCol w:w="731"/>
        <w:gridCol w:w="732"/>
        <w:gridCol w:w="732"/>
        <w:gridCol w:w="719"/>
        <w:gridCol w:w="1226"/>
        <w:gridCol w:w="1180"/>
        <w:gridCol w:w="1002"/>
      </w:tblGrid>
      <w:tr w:rsidR="006C145A" w:rsidRPr="00F81D5C" w:rsidTr="00123AC4">
        <w:tc>
          <w:tcPr>
            <w:tcW w:w="1884" w:type="dxa"/>
          </w:tcPr>
          <w:p w:rsidR="006C145A" w:rsidRPr="00F81D5C" w:rsidRDefault="006C145A" w:rsidP="00296350">
            <w:pPr>
              <w:rPr>
                <w:rFonts w:eastAsia="Times New Roman"/>
                <w:lang w:eastAsia="ru-RU"/>
              </w:rPr>
            </w:pPr>
            <w:r w:rsidRPr="00F81D5C">
              <w:rPr>
                <w:rFonts w:eastAsia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1321" w:type="dxa"/>
          </w:tcPr>
          <w:p w:rsidR="006C145A" w:rsidRPr="00F81D5C" w:rsidRDefault="006C145A" w:rsidP="00296350">
            <w:pPr>
              <w:spacing w:after="75"/>
              <w:rPr>
                <w:rFonts w:eastAsia="Times New Roman"/>
                <w:lang w:eastAsia="ru-RU"/>
              </w:rPr>
            </w:pPr>
            <w:r w:rsidRPr="00F81D5C">
              <w:rPr>
                <w:rFonts w:eastAsia="Times New Roman"/>
                <w:b/>
                <w:bCs/>
                <w:lang w:eastAsia="ru-RU"/>
              </w:rPr>
              <w:t>Кол – во учеников в классе</w:t>
            </w:r>
          </w:p>
        </w:tc>
        <w:tc>
          <w:tcPr>
            <w:tcW w:w="1530" w:type="dxa"/>
          </w:tcPr>
          <w:p w:rsidR="006C145A" w:rsidRPr="00F81D5C" w:rsidRDefault="006C145A" w:rsidP="00296350">
            <w:pPr>
              <w:spacing w:after="75"/>
              <w:rPr>
                <w:rFonts w:eastAsia="Times New Roman"/>
                <w:lang w:eastAsia="ru-RU"/>
              </w:rPr>
            </w:pPr>
            <w:r w:rsidRPr="00F81D5C">
              <w:rPr>
                <w:rFonts w:eastAsia="Times New Roman"/>
                <w:b/>
                <w:bCs/>
                <w:lang w:eastAsia="ru-RU"/>
              </w:rPr>
              <w:t>Кол – во уч-ся, выполняв</w:t>
            </w:r>
            <w:r>
              <w:rPr>
                <w:rFonts w:eastAsia="Times New Roman"/>
                <w:b/>
                <w:bCs/>
                <w:lang w:eastAsia="ru-RU"/>
              </w:rPr>
              <w:t>-</w:t>
            </w:r>
            <w:r w:rsidRPr="00F81D5C">
              <w:rPr>
                <w:rFonts w:eastAsia="Times New Roman"/>
                <w:b/>
                <w:bCs/>
                <w:lang w:eastAsia="ru-RU"/>
              </w:rPr>
              <w:t>ших работу</w:t>
            </w:r>
          </w:p>
        </w:tc>
        <w:tc>
          <w:tcPr>
            <w:tcW w:w="731" w:type="dxa"/>
          </w:tcPr>
          <w:p w:rsidR="006C145A" w:rsidRPr="00F81D5C" w:rsidRDefault="006C145A" w:rsidP="00296350">
            <w:pPr>
              <w:spacing w:after="75"/>
              <w:rPr>
                <w:rFonts w:eastAsia="Times New Roman"/>
                <w:lang w:eastAsia="ru-RU"/>
              </w:rPr>
            </w:pPr>
            <w:r w:rsidRPr="00F81D5C">
              <w:rPr>
                <w:rFonts w:eastAsia="Times New Roman"/>
                <w:b/>
                <w:bCs/>
                <w:lang w:eastAsia="ru-RU"/>
              </w:rPr>
              <w:t>«5»</w:t>
            </w:r>
          </w:p>
        </w:tc>
        <w:tc>
          <w:tcPr>
            <w:tcW w:w="732" w:type="dxa"/>
          </w:tcPr>
          <w:p w:rsidR="006C145A" w:rsidRPr="00F81D5C" w:rsidRDefault="006C145A" w:rsidP="00296350">
            <w:pPr>
              <w:spacing w:after="75"/>
              <w:rPr>
                <w:rFonts w:eastAsia="Times New Roman"/>
                <w:lang w:eastAsia="ru-RU"/>
              </w:rPr>
            </w:pPr>
            <w:r w:rsidRPr="00F81D5C">
              <w:rPr>
                <w:rFonts w:eastAsia="Times New Roman"/>
                <w:b/>
                <w:bCs/>
                <w:lang w:eastAsia="ru-RU"/>
              </w:rPr>
              <w:t>«4»</w:t>
            </w:r>
          </w:p>
        </w:tc>
        <w:tc>
          <w:tcPr>
            <w:tcW w:w="732" w:type="dxa"/>
          </w:tcPr>
          <w:p w:rsidR="006C145A" w:rsidRPr="00F81D5C" w:rsidRDefault="006C145A" w:rsidP="00296350">
            <w:pPr>
              <w:spacing w:after="75"/>
              <w:rPr>
                <w:rFonts w:eastAsia="Times New Roman"/>
                <w:lang w:eastAsia="ru-RU"/>
              </w:rPr>
            </w:pPr>
            <w:r w:rsidRPr="00F81D5C">
              <w:rPr>
                <w:rFonts w:eastAsia="Times New Roman"/>
                <w:b/>
                <w:bCs/>
                <w:lang w:eastAsia="ru-RU"/>
              </w:rPr>
              <w:t>«3»</w:t>
            </w:r>
          </w:p>
        </w:tc>
        <w:tc>
          <w:tcPr>
            <w:tcW w:w="719" w:type="dxa"/>
            <w:vAlign w:val="center"/>
          </w:tcPr>
          <w:p w:rsidR="006C145A" w:rsidRPr="00F81D5C" w:rsidRDefault="006C145A" w:rsidP="00296350">
            <w:pPr>
              <w:spacing w:after="75" w:line="312" w:lineRule="atLeast"/>
              <w:rPr>
                <w:rFonts w:eastAsia="Times New Roman"/>
                <w:b/>
                <w:lang w:eastAsia="ru-RU"/>
              </w:rPr>
            </w:pPr>
            <w:r w:rsidRPr="00F81D5C">
              <w:rPr>
                <w:rFonts w:eastAsia="Times New Roman"/>
                <w:b/>
                <w:lang w:eastAsia="ru-RU"/>
              </w:rPr>
              <w:t>«2»</w:t>
            </w:r>
          </w:p>
        </w:tc>
        <w:tc>
          <w:tcPr>
            <w:tcW w:w="1226" w:type="dxa"/>
            <w:vAlign w:val="center"/>
          </w:tcPr>
          <w:p w:rsidR="006C145A" w:rsidRPr="00F81D5C" w:rsidRDefault="006C145A" w:rsidP="00296350">
            <w:pPr>
              <w:spacing w:after="75" w:line="312" w:lineRule="atLeast"/>
              <w:rPr>
                <w:rFonts w:eastAsia="Times New Roman"/>
                <w:lang w:eastAsia="ru-RU"/>
              </w:rPr>
            </w:pPr>
            <w:r w:rsidRPr="00F81D5C">
              <w:rPr>
                <w:rFonts w:eastAsia="Times New Roman"/>
                <w:b/>
                <w:bCs/>
                <w:lang w:eastAsia="ru-RU"/>
              </w:rPr>
              <w:t>Качество знаний</w:t>
            </w:r>
          </w:p>
        </w:tc>
        <w:tc>
          <w:tcPr>
            <w:tcW w:w="1180" w:type="dxa"/>
          </w:tcPr>
          <w:p w:rsidR="006C145A" w:rsidRPr="00F81D5C" w:rsidRDefault="006C145A" w:rsidP="00296350">
            <w:pPr>
              <w:spacing w:after="75"/>
              <w:rPr>
                <w:rFonts w:eastAsia="Times New Roman"/>
                <w:lang w:eastAsia="ru-RU"/>
              </w:rPr>
            </w:pPr>
            <w:r w:rsidRPr="00F81D5C">
              <w:rPr>
                <w:rFonts w:eastAsia="Times New Roman"/>
                <w:b/>
                <w:bCs/>
                <w:lang w:eastAsia="ru-RU"/>
              </w:rPr>
              <w:t>Успевае-мость</w:t>
            </w:r>
          </w:p>
        </w:tc>
        <w:tc>
          <w:tcPr>
            <w:tcW w:w="1002" w:type="dxa"/>
          </w:tcPr>
          <w:p w:rsidR="006C145A" w:rsidRDefault="006C145A" w:rsidP="00296350">
            <w:pPr>
              <w:spacing w:after="75"/>
              <w:rPr>
                <w:rFonts w:eastAsia="Times New Roman"/>
                <w:b/>
                <w:bCs/>
                <w:lang w:eastAsia="ru-RU"/>
              </w:rPr>
            </w:pPr>
          </w:p>
          <w:p w:rsidR="006C145A" w:rsidRPr="00F81D5C" w:rsidRDefault="006C145A" w:rsidP="00296350">
            <w:pPr>
              <w:spacing w:after="75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Ср балл</w:t>
            </w:r>
          </w:p>
        </w:tc>
      </w:tr>
      <w:tr w:rsidR="006C145A" w:rsidRPr="00F81D5C" w:rsidTr="00123AC4">
        <w:tc>
          <w:tcPr>
            <w:tcW w:w="1884" w:type="dxa"/>
          </w:tcPr>
          <w:p w:rsidR="006C145A" w:rsidRPr="00F81D5C" w:rsidRDefault="006C145A" w:rsidP="00296350">
            <w:pPr>
              <w:spacing w:after="7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Pr="00F81D5C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321" w:type="dxa"/>
          </w:tcPr>
          <w:p w:rsidR="006C145A" w:rsidRPr="00F81D5C" w:rsidRDefault="006C145A" w:rsidP="00296350">
            <w:pPr>
              <w:spacing w:after="7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530" w:type="dxa"/>
          </w:tcPr>
          <w:p w:rsidR="006C145A" w:rsidRPr="00F81D5C" w:rsidRDefault="006C145A" w:rsidP="00296350">
            <w:pPr>
              <w:spacing w:after="7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731" w:type="dxa"/>
          </w:tcPr>
          <w:p w:rsidR="006C145A" w:rsidRPr="00F81D5C" w:rsidRDefault="006C145A" w:rsidP="00296350">
            <w:pPr>
              <w:spacing w:after="7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732" w:type="dxa"/>
          </w:tcPr>
          <w:p w:rsidR="006C145A" w:rsidRPr="00F81D5C" w:rsidRDefault="006C145A" w:rsidP="00296350">
            <w:pPr>
              <w:spacing w:after="7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732" w:type="dxa"/>
          </w:tcPr>
          <w:p w:rsidR="006C145A" w:rsidRPr="00F81D5C" w:rsidRDefault="006C145A" w:rsidP="00296350">
            <w:pPr>
              <w:spacing w:after="7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719" w:type="dxa"/>
          </w:tcPr>
          <w:p w:rsidR="006C145A" w:rsidRPr="00F81D5C" w:rsidRDefault="006C145A" w:rsidP="00296350">
            <w:pPr>
              <w:spacing w:after="7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26" w:type="dxa"/>
          </w:tcPr>
          <w:p w:rsidR="006C145A" w:rsidRPr="00F81D5C" w:rsidRDefault="006C145A" w:rsidP="00296350">
            <w:pPr>
              <w:spacing w:after="7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50</w:t>
            </w:r>
            <w:r w:rsidRPr="00F81D5C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80" w:type="dxa"/>
          </w:tcPr>
          <w:p w:rsidR="006C145A" w:rsidRPr="00F81D5C" w:rsidRDefault="006C145A" w:rsidP="00296350">
            <w:pPr>
              <w:spacing w:after="7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90</w:t>
            </w:r>
            <w:r w:rsidRPr="00F81D5C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002" w:type="dxa"/>
          </w:tcPr>
          <w:p w:rsidR="006C145A" w:rsidRPr="00F81D5C" w:rsidRDefault="006C145A" w:rsidP="00296350">
            <w:pPr>
              <w:spacing w:after="75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3,7</w:t>
            </w:r>
          </w:p>
        </w:tc>
      </w:tr>
    </w:tbl>
    <w:p w:rsidR="006C145A" w:rsidRPr="00F81D5C" w:rsidRDefault="006C145A" w:rsidP="006C145A">
      <w:pPr>
        <w:shd w:val="clear" w:color="auto" w:fill="FFFFFF"/>
        <w:rPr>
          <w:rFonts w:eastAsia="Times New Roman"/>
          <w:lang w:eastAsia="ru-RU"/>
        </w:rPr>
      </w:pPr>
    </w:p>
    <w:p w:rsidR="006C145A" w:rsidRPr="00123AC4" w:rsidRDefault="006C145A" w:rsidP="006C145A">
      <w:pPr>
        <w:jc w:val="center"/>
        <w:rPr>
          <w:rFonts w:cs="Times New Roman"/>
          <w:b/>
          <w:color w:val="FF0000"/>
          <w:sz w:val="32"/>
          <w:szCs w:val="32"/>
        </w:rPr>
      </w:pPr>
    </w:p>
    <w:p w:rsidR="006C145A" w:rsidRPr="00123AC4" w:rsidRDefault="006C145A" w:rsidP="006C145A">
      <w:pPr>
        <w:jc w:val="center"/>
        <w:rPr>
          <w:rFonts w:cs="Times New Roman"/>
          <w:b/>
          <w:color w:val="FF0000"/>
          <w:sz w:val="32"/>
          <w:szCs w:val="32"/>
        </w:rPr>
      </w:pPr>
      <w:r w:rsidRPr="00123AC4">
        <w:rPr>
          <w:rFonts w:cs="Times New Roman"/>
          <w:b/>
          <w:color w:val="FF0000"/>
          <w:sz w:val="32"/>
          <w:szCs w:val="32"/>
        </w:rPr>
        <w:t>Анализ ВПР по окружающему миру в 4классе</w:t>
      </w:r>
    </w:p>
    <w:p w:rsidR="006C145A" w:rsidRPr="00123AC4" w:rsidRDefault="006C145A" w:rsidP="006C145A">
      <w:pPr>
        <w:jc w:val="center"/>
        <w:rPr>
          <w:rFonts w:cs="Times New Roman"/>
          <w:b/>
          <w:color w:val="FF0000"/>
          <w:sz w:val="32"/>
          <w:szCs w:val="32"/>
        </w:rPr>
      </w:pPr>
      <w:r w:rsidRPr="00123AC4">
        <w:rPr>
          <w:rFonts w:cs="Times New Roman"/>
          <w:b/>
          <w:color w:val="FF0000"/>
          <w:sz w:val="32"/>
          <w:szCs w:val="32"/>
        </w:rPr>
        <w:t xml:space="preserve">МКОУ «Ортатюбинская СОШ» САШ </w:t>
      </w:r>
    </w:p>
    <w:p w:rsidR="006C145A" w:rsidRPr="00E14A67" w:rsidRDefault="006C145A" w:rsidP="006C145A">
      <w:pPr>
        <w:rPr>
          <w:rFonts w:cs="Times New Roman"/>
          <w:i/>
          <w:sz w:val="28"/>
          <w:szCs w:val="28"/>
          <w:u w:val="single"/>
        </w:rPr>
      </w:pPr>
      <w:r w:rsidRPr="00E14A67">
        <w:rPr>
          <w:rFonts w:cs="Times New Roman"/>
          <w:i/>
          <w:sz w:val="28"/>
          <w:szCs w:val="28"/>
          <w:u w:val="single"/>
        </w:rPr>
        <w:t xml:space="preserve">Дата проведения </w:t>
      </w:r>
      <w:r>
        <w:rPr>
          <w:rFonts w:cs="Times New Roman"/>
          <w:i/>
          <w:sz w:val="28"/>
          <w:szCs w:val="28"/>
          <w:u w:val="single"/>
        </w:rPr>
        <w:t>21 апреля 2023</w:t>
      </w:r>
      <w:r w:rsidRPr="00E14A67">
        <w:rPr>
          <w:rFonts w:cs="Times New Roman"/>
          <w:i/>
          <w:sz w:val="28"/>
          <w:szCs w:val="28"/>
          <w:u w:val="single"/>
        </w:rPr>
        <w:t xml:space="preserve"> г.</w:t>
      </w:r>
    </w:p>
    <w:p w:rsidR="007E457C" w:rsidRPr="00CE29A5" w:rsidRDefault="00BF7A3F" w:rsidP="008C28D3">
      <w:pPr>
        <w:rPr>
          <w:rFonts w:eastAsia="Times New Roman" w:cs="Times New Roman"/>
          <w:b/>
          <w:i/>
          <w:lang w:eastAsia="ru-RU"/>
        </w:rPr>
      </w:pPr>
      <w:r w:rsidRPr="00CE29A5">
        <w:rPr>
          <w:rFonts w:eastAsia="Times New Roman" w:cs="Times New Roman"/>
          <w:b/>
          <w:i/>
          <w:lang w:eastAsia="ru-RU"/>
        </w:rPr>
        <w:t>Участие детей в конкурсах, олимпиадах:</w:t>
      </w:r>
    </w:p>
    <w:p w:rsidR="007E457C" w:rsidRPr="00CE29A5" w:rsidRDefault="00A57D5D" w:rsidP="008C28D3">
      <w:pPr>
        <w:rPr>
          <w:rFonts w:cs="Times New Roman"/>
        </w:rPr>
      </w:pPr>
      <w:r w:rsidRPr="00CE29A5">
        <w:rPr>
          <w:rFonts w:cs="Times New Roman"/>
        </w:rPr>
        <w:t xml:space="preserve">   </w:t>
      </w:r>
      <w:r w:rsidR="008C28D3" w:rsidRPr="00CE29A5">
        <w:rPr>
          <w:rFonts w:cs="Times New Roman"/>
        </w:rPr>
        <w:t xml:space="preserve">Анализ результатов учеников 1-4-х классов в предметных конкурсах, соревнованиях, олимпиадах говорит о большой работе, которую проделали учителя начальных классов. </w:t>
      </w:r>
      <w:r w:rsidR="00DC768A" w:rsidRPr="00CE29A5">
        <w:rPr>
          <w:rFonts w:cs="Times New Roman"/>
        </w:rPr>
        <w:t>Р</w:t>
      </w:r>
      <w:r w:rsidR="008C28D3" w:rsidRPr="00CE29A5">
        <w:rPr>
          <w:rFonts w:cs="Times New Roman"/>
        </w:rPr>
        <w:t>еша</w:t>
      </w:r>
      <w:r w:rsidR="00DC768A" w:rsidRPr="00CE29A5">
        <w:rPr>
          <w:rFonts w:cs="Times New Roman"/>
        </w:rPr>
        <w:t xml:space="preserve">ют </w:t>
      </w:r>
      <w:r w:rsidR="008C28D3" w:rsidRPr="00CE29A5">
        <w:rPr>
          <w:rFonts w:cs="Times New Roman"/>
        </w:rPr>
        <w:t>на уроках олимпиадные задачи.</w:t>
      </w:r>
    </w:p>
    <w:p w:rsidR="009A68ED" w:rsidRPr="00CE29A5" w:rsidRDefault="003D6FEC" w:rsidP="008C28D3">
      <w:pPr>
        <w:rPr>
          <w:rFonts w:cs="Times New Roman"/>
        </w:rPr>
      </w:pPr>
      <w:r w:rsidRPr="00CE29A5">
        <w:rPr>
          <w:rFonts w:cs="Times New Roman"/>
        </w:rPr>
        <w:t xml:space="preserve"> </w:t>
      </w:r>
    </w:p>
    <w:p w:rsidR="006C145A" w:rsidRPr="00E14A67" w:rsidRDefault="006C145A" w:rsidP="006C145A">
      <w:pPr>
        <w:rPr>
          <w:rFonts w:cs="Times New Roman"/>
          <w:sz w:val="28"/>
          <w:szCs w:val="28"/>
        </w:rPr>
      </w:pPr>
      <w:r w:rsidRPr="00E14A67">
        <w:rPr>
          <w:rFonts w:cs="Times New Roman"/>
          <w:sz w:val="28"/>
          <w:szCs w:val="28"/>
        </w:rPr>
        <w:lastRenderedPageBreak/>
        <w:t xml:space="preserve">В классе </w:t>
      </w:r>
      <w:r>
        <w:rPr>
          <w:rFonts w:cs="Times New Roman"/>
          <w:b/>
          <w:sz w:val="28"/>
          <w:szCs w:val="28"/>
        </w:rPr>
        <w:t>10</w:t>
      </w:r>
      <w:r w:rsidRPr="00E14A67">
        <w:rPr>
          <w:rFonts w:cs="Times New Roman"/>
          <w:b/>
          <w:sz w:val="28"/>
          <w:szCs w:val="28"/>
        </w:rPr>
        <w:t xml:space="preserve"> учащихся</w:t>
      </w:r>
      <w:r w:rsidRPr="00E14A67">
        <w:rPr>
          <w:rFonts w:cs="Times New Roman"/>
          <w:sz w:val="28"/>
          <w:szCs w:val="28"/>
        </w:rPr>
        <w:t xml:space="preserve">. </w:t>
      </w:r>
      <w:r w:rsidRPr="00E14A67">
        <w:rPr>
          <w:rFonts w:cs="Times New Roman"/>
          <w:sz w:val="28"/>
          <w:szCs w:val="28"/>
          <w:u w:val="single"/>
        </w:rPr>
        <w:t>Работу выполняли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10</w:t>
      </w:r>
      <w:r w:rsidRPr="001B594A">
        <w:rPr>
          <w:rFonts w:cs="Times New Roman"/>
          <w:b/>
          <w:sz w:val="28"/>
          <w:szCs w:val="28"/>
        </w:rPr>
        <w:t xml:space="preserve"> человек</w:t>
      </w:r>
      <w:r>
        <w:rPr>
          <w:rFonts w:cs="Times New Roman"/>
          <w:b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. </w:t>
      </w:r>
      <w:r w:rsidRPr="00E14A67">
        <w:rPr>
          <w:rFonts w:cs="Times New Roman"/>
          <w:b/>
          <w:sz w:val="28"/>
          <w:szCs w:val="28"/>
        </w:rPr>
        <w:t>Максимальный балл</w:t>
      </w:r>
      <w:r w:rsidRPr="00E14A67">
        <w:rPr>
          <w:rFonts w:cs="Times New Roman"/>
          <w:sz w:val="28"/>
          <w:szCs w:val="28"/>
        </w:rPr>
        <w:t xml:space="preserve">, который можно получить за всю работу – </w:t>
      </w:r>
      <w:r>
        <w:rPr>
          <w:rFonts w:cs="Times New Roman"/>
          <w:b/>
          <w:sz w:val="28"/>
          <w:szCs w:val="28"/>
        </w:rPr>
        <w:t>31 балл</w:t>
      </w:r>
      <w:r w:rsidRPr="00E14A67">
        <w:rPr>
          <w:rFonts w:cs="Times New Roman"/>
          <w:sz w:val="28"/>
          <w:szCs w:val="28"/>
        </w:rPr>
        <w:t>.</w:t>
      </w:r>
    </w:p>
    <w:p w:rsidR="006C145A" w:rsidRDefault="006C145A" w:rsidP="006C145A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Максимум не набрал никто.</w:t>
      </w:r>
    </w:p>
    <w:p w:rsidR="006C145A" w:rsidRPr="00E14A67" w:rsidRDefault="006C145A" w:rsidP="006C145A">
      <w:pPr>
        <w:rPr>
          <w:rFonts w:cs="Times New Roman"/>
          <w:sz w:val="28"/>
          <w:szCs w:val="28"/>
        </w:rPr>
      </w:pPr>
      <w:r w:rsidRPr="00E14A67">
        <w:rPr>
          <w:rFonts w:cs="Times New Roman"/>
          <w:sz w:val="28"/>
          <w:szCs w:val="28"/>
        </w:rPr>
        <w:t xml:space="preserve">Максимальный балл по классу – </w:t>
      </w:r>
      <w:r>
        <w:rPr>
          <w:rFonts w:cs="Times New Roman"/>
          <w:b/>
          <w:sz w:val="28"/>
          <w:szCs w:val="28"/>
        </w:rPr>
        <w:t>29</w:t>
      </w:r>
      <w:r w:rsidRPr="00E14A67">
        <w:rPr>
          <w:rFonts w:cs="Times New Roman"/>
          <w:b/>
          <w:sz w:val="28"/>
          <w:szCs w:val="28"/>
        </w:rPr>
        <w:t xml:space="preserve"> баллов</w:t>
      </w:r>
      <w:r w:rsidRPr="00E14A67"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>Кокенеева Х</w:t>
      </w:r>
      <w:r w:rsidRPr="00E14A67">
        <w:rPr>
          <w:rFonts w:cs="Times New Roman"/>
          <w:sz w:val="28"/>
          <w:szCs w:val="28"/>
        </w:rPr>
        <w:t xml:space="preserve">), минимальный – </w:t>
      </w:r>
      <w:r>
        <w:rPr>
          <w:rFonts w:cs="Times New Roman"/>
          <w:b/>
          <w:sz w:val="28"/>
          <w:szCs w:val="28"/>
        </w:rPr>
        <w:t>7 - 8</w:t>
      </w:r>
      <w:r w:rsidRPr="00E14A67">
        <w:rPr>
          <w:rFonts w:cs="Times New Roman"/>
          <w:b/>
          <w:sz w:val="28"/>
          <w:szCs w:val="28"/>
        </w:rPr>
        <w:t xml:space="preserve"> баллов</w:t>
      </w:r>
      <w:r w:rsidRPr="00E14A67"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>Насыроа И.</w:t>
      </w:r>
      <w:r w:rsidRPr="00E14A67">
        <w:rPr>
          <w:rFonts w:cs="Times New Roman"/>
          <w:sz w:val="28"/>
          <w:szCs w:val="28"/>
        </w:rPr>
        <w:t>).</w:t>
      </w:r>
    </w:p>
    <w:p w:rsidR="006C145A" w:rsidRPr="00095922" w:rsidRDefault="006C145A" w:rsidP="006C145A">
      <w:pPr>
        <w:rPr>
          <w:rFonts w:cs="Times New Roman"/>
          <w:sz w:val="28"/>
          <w:szCs w:val="28"/>
          <w:u w:val="single"/>
        </w:rPr>
      </w:pPr>
      <w:r w:rsidRPr="00095922">
        <w:rPr>
          <w:rFonts w:cs="Times New Roman"/>
          <w:sz w:val="28"/>
          <w:szCs w:val="28"/>
          <w:u w:val="single"/>
        </w:rPr>
        <w:t>Написали работу:</w:t>
      </w:r>
    </w:p>
    <w:p w:rsidR="006C145A" w:rsidRPr="00E14A67" w:rsidRDefault="006C145A" w:rsidP="006C145A">
      <w:pPr>
        <w:pStyle w:val="a5"/>
        <w:numPr>
          <w:ilvl w:val="0"/>
          <w:numId w:val="38"/>
        </w:numPr>
        <w:suppressAutoHyphens w:val="0"/>
        <w:spacing w:after="200" w:line="276" w:lineRule="auto"/>
        <w:rPr>
          <w:rFonts w:cs="Times New Roman"/>
          <w:sz w:val="28"/>
          <w:szCs w:val="28"/>
        </w:rPr>
      </w:pPr>
      <w:r w:rsidRPr="00E14A67">
        <w:rPr>
          <w:rFonts w:cs="Times New Roman"/>
          <w:sz w:val="28"/>
          <w:szCs w:val="28"/>
        </w:rPr>
        <w:t xml:space="preserve">на «5» - </w:t>
      </w:r>
      <w:r>
        <w:rPr>
          <w:rFonts w:cs="Times New Roman"/>
          <w:sz w:val="28"/>
          <w:szCs w:val="28"/>
        </w:rPr>
        <w:t>4</w:t>
      </w:r>
      <w:r w:rsidRPr="00E14A67">
        <w:rPr>
          <w:rFonts w:cs="Times New Roman"/>
          <w:sz w:val="28"/>
          <w:szCs w:val="28"/>
        </w:rPr>
        <w:t xml:space="preserve"> чел. (</w:t>
      </w:r>
      <w:r>
        <w:rPr>
          <w:rFonts w:cs="Times New Roman"/>
          <w:sz w:val="28"/>
          <w:szCs w:val="28"/>
        </w:rPr>
        <w:t>Абубекерова А.,Сагиндикова А.,Теминдаров Д.,Шаушев М.</w:t>
      </w:r>
      <w:r w:rsidRPr="00E14A67">
        <w:rPr>
          <w:rFonts w:cs="Times New Roman"/>
          <w:sz w:val="28"/>
          <w:szCs w:val="28"/>
        </w:rPr>
        <w:t>)</w:t>
      </w:r>
    </w:p>
    <w:p w:rsidR="006C145A" w:rsidRPr="00E14A67" w:rsidRDefault="006C145A" w:rsidP="006C145A">
      <w:pPr>
        <w:pStyle w:val="a5"/>
        <w:numPr>
          <w:ilvl w:val="0"/>
          <w:numId w:val="38"/>
        </w:numPr>
        <w:suppressAutoHyphens w:val="0"/>
        <w:spacing w:after="200" w:line="276" w:lineRule="auto"/>
        <w:rPr>
          <w:rFonts w:cs="Times New Roman"/>
          <w:sz w:val="28"/>
          <w:szCs w:val="28"/>
        </w:rPr>
      </w:pPr>
      <w:r w:rsidRPr="00E14A67">
        <w:rPr>
          <w:rFonts w:cs="Times New Roman"/>
          <w:sz w:val="28"/>
          <w:szCs w:val="28"/>
        </w:rPr>
        <w:t xml:space="preserve">на «4» -  </w:t>
      </w:r>
      <w:r>
        <w:rPr>
          <w:rFonts w:cs="Times New Roman"/>
          <w:sz w:val="28"/>
          <w:szCs w:val="28"/>
        </w:rPr>
        <w:t>2</w:t>
      </w:r>
      <w:r w:rsidRPr="00E14A67">
        <w:rPr>
          <w:rFonts w:cs="Times New Roman"/>
          <w:sz w:val="28"/>
          <w:szCs w:val="28"/>
        </w:rPr>
        <w:t>чел.</w:t>
      </w:r>
    </w:p>
    <w:p w:rsidR="006C145A" w:rsidRDefault="006C145A" w:rsidP="006C145A">
      <w:pPr>
        <w:pStyle w:val="a5"/>
        <w:numPr>
          <w:ilvl w:val="0"/>
          <w:numId w:val="38"/>
        </w:numPr>
        <w:suppressAutoHyphens w:val="0"/>
        <w:spacing w:after="200" w:line="276" w:lineRule="auto"/>
        <w:rPr>
          <w:rFonts w:cs="Times New Roman"/>
          <w:sz w:val="28"/>
          <w:szCs w:val="28"/>
        </w:rPr>
      </w:pPr>
      <w:r w:rsidRPr="00E14A67">
        <w:rPr>
          <w:rFonts w:cs="Times New Roman"/>
          <w:sz w:val="28"/>
          <w:szCs w:val="28"/>
        </w:rPr>
        <w:t xml:space="preserve">на «3» - </w:t>
      </w:r>
      <w:r>
        <w:rPr>
          <w:rFonts w:cs="Times New Roman"/>
          <w:sz w:val="28"/>
          <w:szCs w:val="28"/>
        </w:rPr>
        <w:t>3</w:t>
      </w:r>
      <w:r w:rsidRPr="00E14A67">
        <w:rPr>
          <w:rFonts w:cs="Times New Roman"/>
          <w:sz w:val="28"/>
          <w:szCs w:val="28"/>
        </w:rPr>
        <w:t xml:space="preserve"> чел.</w:t>
      </w:r>
    </w:p>
    <w:p w:rsidR="006C145A" w:rsidRPr="00E14A67" w:rsidRDefault="006C145A" w:rsidP="006C145A">
      <w:pPr>
        <w:pStyle w:val="a5"/>
        <w:numPr>
          <w:ilvl w:val="0"/>
          <w:numId w:val="38"/>
        </w:numPr>
        <w:suppressAutoHyphens w:val="0"/>
        <w:spacing w:after="20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«2» - 1 чел. (Насыров И.)</w:t>
      </w:r>
    </w:p>
    <w:p w:rsidR="006C145A" w:rsidRPr="00A35F69" w:rsidRDefault="006C145A" w:rsidP="006C145A">
      <w:pPr>
        <w:pStyle w:val="a5"/>
        <w:ind w:left="765"/>
        <w:rPr>
          <w:rFonts w:cs="Times New Roman"/>
          <w:b/>
          <w:i/>
          <w:sz w:val="28"/>
          <w:szCs w:val="28"/>
        </w:rPr>
      </w:pPr>
      <w:r w:rsidRPr="00A35F69">
        <w:rPr>
          <w:rFonts w:cs="Times New Roman"/>
          <w:b/>
          <w:i/>
          <w:sz w:val="28"/>
          <w:szCs w:val="28"/>
        </w:rPr>
        <w:t>Таблица перевода баллов в отметки по пятибалльной шкале</w:t>
      </w:r>
    </w:p>
    <w:tbl>
      <w:tblPr>
        <w:tblStyle w:val="aa"/>
        <w:tblW w:w="0" w:type="auto"/>
        <w:tblInd w:w="45" w:type="dxa"/>
        <w:tblLook w:val="04A0" w:firstRow="1" w:lastRow="0" w:firstColumn="1" w:lastColumn="0" w:noHBand="0" w:noVBand="1"/>
      </w:tblPr>
      <w:tblGrid>
        <w:gridCol w:w="3749"/>
        <w:gridCol w:w="1444"/>
        <w:gridCol w:w="1444"/>
        <w:gridCol w:w="1444"/>
        <w:gridCol w:w="1445"/>
      </w:tblGrid>
      <w:tr w:rsidR="006C145A" w:rsidRPr="00E14A67" w:rsidTr="00296350">
        <w:tc>
          <w:tcPr>
            <w:tcW w:w="3749" w:type="dxa"/>
          </w:tcPr>
          <w:p w:rsidR="006C145A" w:rsidRPr="00E14A67" w:rsidRDefault="006C145A" w:rsidP="00296350">
            <w:pPr>
              <w:rPr>
                <w:rFonts w:cs="Times New Roman"/>
                <w:sz w:val="28"/>
                <w:szCs w:val="28"/>
              </w:rPr>
            </w:pPr>
            <w:r w:rsidRPr="00E14A67">
              <w:rPr>
                <w:rFonts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444" w:type="dxa"/>
          </w:tcPr>
          <w:p w:rsidR="006C145A" w:rsidRPr="00E14A67" w:rsidRDefault="006C145A" w:rsidP="002963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4A67">
              <w:rPr>
                <w:rFonts w:cs="Times New Roman"/>
                <w:sz w:val="28"/>
                <w:szCs w:val="28"/>
              </w:rPr>
              <w:t>«2»</w:t>
            </w:r>
          </w:p>
        </w:tc>
        <w:tc>
          <w:tcPr>
            <w:tcW w:w="1444" w:type="dxa"/>
          </w:tcPr>
          <w:p w:rsidR="006C145A" w:rsidRPr="00E14A67" w:rsidRDefault="006C145A" w:rsidP="002963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4A67">
              <w:rPr>
                <w:rFonts w:cs="Times New Roman"/>
                <w:sz w:val="28"/>
                <w:szCs w:val="28"/>
              </w:rPr>
              <w:t>«3»</w:t>
            </w:r>
          </w:p>
        </w:tc>
        <w:tc>
          <w:tcPr>
            <w:tcW w:w="1444" w:type="dxa"/>
          </w:tcPr>
          <w:p w:rsidR="006C145A" w:rsidRPr="00E14A67" w:rsidRDefault="006C145A" w:rsidP="002963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4A67">
              <w:rPr>
                <w:rFonts w:cs="Times New Roman"/>
                <w:sz w:val="28"/>
                <w:szCs w:val="28"/>
              </w:rPr>
              <w:t>«4»</w:t>
            </w:r>
          </w:p>
        </w:tc>
        <w:tc>
          <w:tcPr>
            <w:tcW w:w="1445" w:type="dxa"/>
          </w:tcPr>
          <w:p w:rsidR="006C145A" w:rsidRPr="00E14A67" w:rsidRDefault="006C145A" w:rsidP="002963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4A67">
              <w:rPr>
                <w:rFonts w:cs="Times New Roman"/>
                <w:sz w:val="28"/>
                <w:szCs w:val="28"/>
              </w:rPr>
              <w:t>«5»</w:t>
            </w:r>
          </w:p>
        </w:tc>
      </w:tr>
      <w:tr w:rsidR="006C145A" w:rsidRPr="00E14A67" w:rsidTr="00296350">
        <w:tc>
          <w:tcPr>
            <w:tcW w:w="3749" w:type="dxa"/>
          </w:tcPr>
          <w:p w:rsidR="006C145A" w:rsidRPr="00E14A67" w:rsidRDefault="006C145A" w:rsidP="00296350">
            <w:pPr>
              <w:rPr>
                <w:rFonts w:cs="Times New Roman"/>
                <w:sz w:val="28"/>
                <w:szCs w:val="28"/>
              </w:rPr>
            </w:pPr>
            <w:r w:rsidRPr="00E14A67">
              <w:rPr>
                <w:rFonts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1444" w:type="dxa"/>
          </w:tcPr>
          <w:p w:rsidR="006C145A" w:rsidRPr="00E14A67" w:rsidRDefault="006C145A" w:rsidP="002963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14A67">
              <w:rPr>
                <w:rFonts w:cs="Times New Roman"/>
                <w:sz w:val="28"/>
                <w:szCs w:val="28"/>
              </w:rPr>
              <w:t xml:space="preserve">0 - </w:t>
            </w: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444" w:type="dxa"/>
          </w:tcPr>
          <w:p w:rsidR="006C145A" w:rsidRPr="00E14A67" w:rsidRDefault="006C145A" w:rsidP="002963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  <w:r w:rsidRPr="00E14A67">
              <w:rPr>
                <w:rFonts w:cs="Times New Roman"/>
                <w:sz w:val="28"/>
                <w:szCs w:val="28"/>
              </w:rPr>
              <w:t xml:space="preserve"> - </w:t>
            </w: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444" w:type="dxa"/>
          </w:tcPr>
          <w:p w:rsidR="006C145A" w:rsidRPr="00E14A67" w:rsidRDefault="006C145A" w:rsidP="002963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Pr="00E14A67">
              <w:rPr>
                <w:rFonts w:cs="Times New Roman"/>
                <w:sz w:val="28"/>
                <w:szCs w:val="28"/>
              </w:rPr>
              <w:t xml:space="preserve"> - </w:t>
            </w: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1445" w:type="dxa"/>
          </w:tcPr>
          <w:p w:rsidR="006C145A" w:rsidRPr="00E14A67" w:rsidRDefault="006C145A" w:rsidP="0029635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  <w:r w:rsidRPr="00E14A67">
              <w:rPr>
                <w:rFonts w:cs="Times New Roman"/>
                <w:sz w:val="28"/>
                <w:szCs w:val="28"/>
              </w:rPr>
              <w:t xml:space="preserve"> - </w:t>
            </w:r>
            <w:r>
              <w:rPr>
                <w:rFonts w:cs="Times New Roman"/>
                <w:sz w:val="28"/>
                <w:szCs w:val="28"/>
              </w:rPr>
              <w:t>31</w:t>
            </w:r>
          </w:p>
        </w:tc>
      </w:tr>
    </w:tbl>
    <w:p w:rsidR="006C145A" w:rsidRDefault="006C145A" w:rsidP="006C145A">
      <w:pPr>
        <w:rPr>
          <w:rFonts w:cs="Times New Roman"/>
          <w:sz w:val="28"/>
          <w:szCs w:val="28"/>
        </w:rPr>
      </w:pPr>
    </w:p>
    <w:p w:rsidR="006C145A" w:rsidRPr="00123AC4" w:rsidRDefault="006C145A" w:rsidP="006C145A">
      <w:pPr>
        <w:rPr>
          <w:rFonts w:cs="Times New Roman"/>
          <w:color w:val="FF0000"/>
          <w:sz w:val="28"/>
          <w:szCs w:val="28"/>
        </w:rPr>
      </w:pPr>
      <w:r w:rsidRPr="00123AC4">
        <w:rPr>
          <w:rFonts w:cs="Times New Roman"/>
          <w:b/>
          <w:color w:val="FF0000"/>
          <w:sz w:val="28"/>
          <w:szCs w:val="28"/>
          <w:u w:val="single"/>
        </w:rPr>
        <w:t>ЗУН</w:t>
      </w:r>
      <w:r w:rsidRPr="00123AC4">
        <w:rPr>
          <w:rFonts w:cs="Times New Roman"/>
          <w:color w:val="FF0000"/>
          <w:sz w:val="28"/>
          <w:szCs w:val="28"/>
        </w:rPr>
        <w:t>:</w:t>
      </w:r>
    </w:p>
    <w:p w:rsidR="006C145A" w:rsidRPr="00E14A67" w:rsidRDefault="006C145A" w:rsidP="006C145A">
      <w:pPr>
        <w:pStyle w:val="a5"/>
        <w:numPr>
          <w:ilvl w:val="0"/>
          <w:numId w:val="39"/>
        </w:numPr>
        <w:suppressAutoHyphens w:val="0"/>
        <w:spacing w:after="200" w:line="276" w:lineRule="auto"/>
        <w:rPr>
          <w:rFonts w:cs="Times New Roman"/>
          <w:sz w:val="28"/>
          <w:szCs w:val="28"/>
        </w:rPr>
      </w:pPr>
      <w:r w:rsidRPr="00E14A67">
        <w:rPr>
          <w:rFonts w:cs="Times New Roman"/>
          <w:sz w:val="28"/>
          <w:szCs w:val="28"/>
        </w:rPr>
        <w:t xml:space="preserve">Успеваемость – </w:t>
      </w:r>
      <w:r>
        <w:rPr>
          <w:rFonts w:cs="Times New Roman"/>
          <w:sz w:val="28"/>
          <w:szCs w:val="28"/>
        </w:rPr>
        <w:t>90</w:t>
      </w:r>
      <w:r w:rsidRPr="00E14A67">
        <w:rPr>
          <w:rFonts w:cs="Times New Roman"/>
          <w:sz w:val="28"/>
          <w:szCs w:val="28"/>
        </w:rPr>
        <w:t xml:space="preserve"> %</w:t>
      </w:r>
    </w:p>
    <w:p w:rsidR="00CE29A5" w:rsidRPr="00123AC4" w:rsidRDefault="006C145A" w:rsidP="008C28D3">
      <w:pPr>
        <w:pStyle w:val="a5"/>
        <w:numPr>
          <w:ilvl w:val="0"/>
          <w:numId w:val="39"/>
        </w:numPr>
        <w:suppressAutoHyphens w:val="0"/>
        <w:spacing w:after="200" w:line="276" w:lineRule="auto"/>
        <w:rPr>
          <w:rFonts w:cs="Times New Roman"/>
          <w:sz w:val="28"/>
          <w:szCs w:val="28"/>
        </w:rPr>
      </w:pPr>
      <w:r w:rsidRPr="00E14A67">
        <w:rPr>
          <w:rFonts w:cs="Times New Roman"/>
          <w:sz w:val="28"/>
          <w:szCs w:val="28"/>
        </w:rPr>
        <w:t xml:space="preserve">Качество – </w:t>
      </w:r>
      <w:r>
        <w:rPr>
          <w:rFonts w:cs="Times New Roman"/>
          <w:sz w:val="28"/>
          <w:szCs w:val="28"/>
        </w:rPr>
        <w:t>60</w:t>
      </w:r>
      <w:r w:rsidRPr="00E14A67">
        <w:rPr>
          <w:rFonts w:cs="Times New Roman"/>
          <w:sz w:val="28"/>
          <w:szCs w:val="28"/>
        </w:rPr>
        <w:t xml:space="preserve"> </w:t>
      </w:r>
    </w:p>
    <w:p w:rsidR="00BF7A3F" w:rsidRPr="00123AC4" w:rsidRDefault="00BF7A3F" w:rsidP="008C28D3">
      <w:pPr>
        <w:rPr>
          <w:rFonts w:cs="Times New Roman"/>
          <w:b/>
          <w:i/>
          <w:color w:val="FF0000"/>
          <w:sz w:val="32"/>
          <w:szCs w:val="32"/>
        </w:rPr>
      </w:pPr>
      <w:r w:rsidRPr="00123AC4">
        <w:rPr>
          <w:rFonts w:cs="Times New Roman"/>
          <w:b/>
          <w:i/>
          <w:color w:val="FF0000"/>
          <w:sz w:val="32"/>
          <w:szCs w:val="32"/>
        </w:rPr>
        <w:t>Проектная деятельность:</w:t>
      </w:r>
    </w:p>
    <w:p w:rsidR="00040B45" w:rsidRPr="00CE29A5" w:rsidRDefault="00040B45" w:rsidP="008C28D3">
      <w:pPr>
        <w:rPr>
          <w:rFonts w:cs="Times New Roman"/>
          <w:b/>
          <w:i/>
        </w:rPr>
      </w:pPr>
    </w:p>
    <w:p w:rsidR="00040B45" w:rsidRPr="00CE29A5" w:rsidRDefault="0037744B" w:rsidP="0037744B">
      <w:pPr>
        <w:pStyle w:val="a3"/>
      </w:pPr>
      <w:r w:rsidRPr="00CE29A5">
        <w:t xml:space="preserve">  </w:t>
      </w:r>
      <w:r w:rsidR="00787063" w:rsidRPr="00CE29A5">
        <w:t xml:space="preserve">В  начальных классах </w:t>
      </w:r>
      <w:r w:rsidR="00040B45" w:rsidRPr="00CE29A5">
        <w:t>осуществляется педагогическая деятельность, направленная на увеличение количества учащихся, активно занятых в проектах, научно-исследовательской деятельности,</w:t>
      </w:r>
      <w:r w:rsidR="00787063" w:rsidRPr="00CE29A5">
        <w:t xml:space="preserve"> способствующих созданию педагогами</w:t>
      </w:r>
      <w:r w:rsidR="00040B45" w:rsidRPr="00CE29A5">
        <w:t xml:space="preserve"> условий для приобретения обучающимися позитивного социального опыта.</w:t>
      </w:r>
    </w:p>
    <w:p w:rsidR="0037744B" w:rsidRPr="00CE29A5" w:rsidRDefault="0037744B" w:rsidP="0037744B">
      <w:pPr>
        <w:pStyle w:val="a3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7"/>
        <w:gridCol w:w="3425"/>
        <w:gridCol w:w="2543"/>
      </w:tblGrid>
      <w:tr w:rsidR="003D584A" w:rsidRPr="00CE29A5" w:rsidTr="0018630E">
        <w:trPr>
          <w:trHeight w:val="337"/>
        </w:trPr>
        <w:tc>
          <w:tcPr>
            <w:tcW w:w="3937" w:type="dxa"/>
            <w:hideMark/>
          </w:tcPr>
          <w:p w:rsidR="003D584A" w:rsidRPr="00CE29A5" w:rsidRDefault="003D584A" w:rsidP="003D584A">
            <w:pPr>
              <w:pStyle w:val="2"/>
              <w:outlineLvl w:val="1"/>
              <w:rPr>
                <w:rStyle w:val="ab"/>
                <w:rFonts w:eastAsia="Times New Roman"/>
                <w:bCs/>
                <w:sz w:val="24"/>
                <w:szCs w:val="24"/>
              </w:rPr>
            </w:pPr>
            <w:r w:rsidRPr="00CE29A5">
              <w:rPr>
                <w:rStyle w:val="ab"/>
                <w:rFonts w:eastAsia="Times New Roman"/>
                <w:bCs/>
                <w:sz w:val="24"/>
                <w:szCs w:val="24"/>
              </w:rPr>
              <w:t>Проект</w:t>
            </w:r>
          </w:p>
        </w:tc>
        <w:tc>
          <w:tcPr>
            <w:tcW w:w="3425" w:type="dxa"/>
          </w:tcPr>
          <w:p w:rsidR="003D584A" w:rsidRPr="00CE29A5" w:rsidRDefault="003D584A" w:rsidP="003D584A">
            <w:pPr>
              <w:pStyle w:val="2"/>
              <w:outlineLvl w:val="1"/>
              <w:rPr>
                <w:rStyle w:val="ab"/>
                <w:sz w:val="24"/>
                <w:szCs w:val="24"/>
              </w:rPr>
            </w:pPr>
            <w:r w:rsidRPr="00CE29A5">
              <w:rPr>
                <w:rStyle w:val="ab"/>
                <w:sz w:val="24"/>
                <w:szCs w:val="24"/>
              </w:rPr>
              <w:t>Результат проекта</w:t>
            </w:r>
          </w:p>
        </w:tc>
        <w:tc>
          <w:tcPr>
            <w:tcW w:w="2543" w:type="dxa"/>
          </w:tcPr>
          <w:p w:rsidR="003D584A" w:rsidRPr="00CE29A5" w:rsidRDefault="003D584A" w:rsidP="003D584A">
            <w:pPr>
              <w:pStyle w:val="2"/>
              <w:jc w:val="center"/>
              <w:outlineLvl w:val="1"/>
              <w:rPr>
                <w:rStyle w:val="ab"/>
                <w:sz w:val="24"/>
                <w:szCs w:val="24"/>
              </w:rPr>
            </w:pPr>
            <w:r w:rsidRPr="00CE29A5">
              <w:rPr>
                <w:rStyle w:val="ab"/>
                <w:sz w:val="24"/>
                <w:szCs w:val="24"/>
              </w:rPr>
              <w:t>Участники</w:t>
            </w:r>
          </w:p>
        </w:tc>
      </w:tr>
      <w:tr w:rsidR="0037744B" w:rsidRPr="00CE29A5" w:rsidTr="0018630E">
        <w:trPr>
          <w:trHeight w:val="337"/>
        </w:trPr>
        <w:tc>
          <w:tcPr>
            <w:tcW w:w="3937" w:type="dxa"/>
            <w:hideMark/>
          </w:tcPr>
          <w:p w:rsidR="0037744B" w:rsidRPr="00CE29A5" w:rsidRDefault="0037744B" w:rsidP="00E269FA">
            <w:pPr>
              <w:pStyle w:val="a3"/>
              <w:rPr>
                <w:rFonts w:eastAsiaTheme="minorHAnsi"/>
                <w:lang w:eastAsia="en-US"/>
              </w:rPr>
            </w:pPr>
            <w:r w:rsidRPr="00CE29A5">
              <w:rPr>
                <w:lang w:eastAsia="en-US"/>
              </w:rPr>
              <w:t>«Золотая осень»</w:t>
            </w:r>
          </w:p>
        </w:tc>
        <w:tc>
          <w:tcPr>
            <w:tcW w:w="3425" w:type="dxa"/>
          </w:tcPr>
          <w:p w:rsidR="0037744B" w:rsidRPr="00CE29A5" w:rsidRDefault="0037744B" w:rsidP="003D584A">
            <w:pPr>
              <w:pStyle w:val="2"/>
              <w:outlineLvl w:val="1"/>
              <w:rPr>
                <w:rStyle w:val="ab"/>
                <w:sz w:val="24"/>
                <w:szCs w:val="24"/>
              </w:rPr>
            </w:pPr>
            <w:r w:rsidRPr="00CE29A5">
              <w:rPr>
                <w:rStyle w:val="ab"/>
                <w:sz w:val="24"/>
                <w:szCs w:val="24"/>
              </w:rPr>
              <w:t>Праздник</w:t>
            </w:r>
          </w:p>
        </w:tc>
        <w:tc>
          <w:tcPr>
            <w:tcW w:w="2543" w:type="dxa"/>
          </w:tcPr>
          <w:p w:rsidR="0037744B" w:rsidRPr="00CE29A5" w:rsidRDefault="0037744B" w:rsidP="0037744B">
            <w:pPr>
              <w:pStyle w:val="2"/>
              <w:outlineLvl w:val="1"/>
              <w:rPr>
                <w:rStyle w:val="ab"/>
                <w:sz w:val="24"/>
                <w:szCs w:val="24"/>
              </w:rPr>
            </w:pPr>
            <w:r w:rsidRPr="00CE29A5">
              <w:rPr>
                <w:rStyle w:val="ab"/>
                <w:sz w:val="24"/>
                <w:szCs w:val="24"/>
              </w:rPr>
              <w:t>1-4классы</w:t>
            </w:r>
          </w:p>
        </w:tc>
      </w:tr>
      <w:tr w:rsidR="0037744B" w:rsidRPr="00CE29A5" w:rsidTr="0018630E">
        <w:trPr>
          <w:trHeight w:val="337"/>
        </w:trPr>
        <w:tc>
          <w:tcPr>
            <w:tcW w:w="3937" w:type="dxa"/>
            <w:hideMark/>
          </w:tcPr>
          <w:p w:rsidR="0037744B" w:rsidRPr="00CE29A5" w:rsidRDefault="00C27C6B" w:rsidP="00E269FA">
            <w:pPr>
              <w:pStyle w:val="a3"/>
              <w:rPr>
                <w:lang w:eastAsia="en-US"/>
              </w:rPr>
            </w:pPr>
            <w:r w:rsidRPr="00CE29A5">
              <w:rPr>
                <w:lang w:eastAsia="en-US"/>
              </w:rPr>
              <w:t>«Золотая осень»</w:t>
            </w:r>
          </w:p>
        </w:tc>
        <w:tc>
          <w:tcPr>
            <w:tcW w:w="3425" w:type="dxa"/>
          </w:tcPr>
          <w:p w:rsidR="0037744B" w:rsidRPr="00CE29A5" w:rsidRDefault="00C27C6B" w:rsidP="003D584A">
            <w:pPr>
              <w:pStyle w:val="2"/>
              <w:outlineLvl w:val="1"/>
              <w:rPr>
                <w:rStyle w:val="ab"/>
                <w:sz w:val="24"/>
                <w:szCs w:val="24"/>
              </w:rPr>
            </w:pPr>
            <w:r w:rsidRPr="00CE29A5">
              <w:rPr>
                <w:rStyle w:val="ab"/>
                <w:sz w:val="24"/>
                <w:szCs w:val="24"/>
              </w:rPr>
              <w:t>В</w:t>
            </w:r>
            <w:r w:rsidR="0037744B" w:rsidRPr="00CE29A5">
              <w:rPr>
                <w:rStyle w:val="ab"/>
                <w:sz w:val="24"/>
                <w:szCs w:val="24"/>
              </w:rPr>
              <w:t>ыставка</w:t>
            </w:r>
            <w:r w:rsidRPr="00CE29A5">
              <w:rPr>
                <w:rStyle w:val="ab"/>
                <w:sz w:val="24"/>
                <w:szCs w:val="24"/>
              </w:rPr>
              <w:t xml:space="preserve"> рис.</w:t>
            </w:r>
          </w:p>
        </w:tc>
        <w:tc>
          <w:tcPr>
            <w:tcW w:w="2543" w:type="dxa"/>
          </w:tcPr>
          <w:p w:rsidR="0037744B" w:rsidRPr="00CE29A5" w:rsidRDefault="00C27C6B" w:rsidP="0037744B">
            <w:pPr>
              <w:pStyle w:val="2"/>
              <w:outlineLvl w:val="1"/>
              <w:rPr>
                <w:rStyle w:val="ab"/>
                <w:sz w:val="24"/>
                <w:szCs w:val="24"/>
              </w:rPr>
            </w:pPr>
            <w:r w:rsidRPr="00CE29A5">
              <w:rPr>
                <w:rStyle w:val="ab"/>
                <w:sz w:val="24"/>
                <w:szCs w:val="24"/>
              </w:rPr>
              <w:t>1-4</w:t>
            </w:r>
            <w:r w:rsidR="0037744B" w:rsidRPr="00CE29A5">
              <w:rPr>
                <w:rStyle w:val="ab"/>
                <w:sz w:val="24"/>
                <w:szCs w:val="24"/>
              </w:rPr>
              <w:t xml:space="preserve"> класс</w:t>
            </w:r>
            <w:r w:rsidRPr="00CE29A5">
              <w:rPr>
                <w:rStyle w:val="ab"/>
                <w:sz w:val="24"/>
                <w:szCs w:val="24"/>
              </w:rPr>
              <w:t>ы</w:t>
            </w:r>
          </w:p>
        </w:tc>
      </w:tr>
      <w:tr w:rsidR="0037744B" w:rsidRPr="00CE29A5" w:rsidTr="0018630E">
        <w:trPr>
          <w:trHeight w:val="208"/>
        </w:trPr>
        <w:tc>
          <w:tcPr>
            <w:tcW w:w="3937" w:type="dxa"/>
            <w:hideMark/>
          </w:tcPr>
          <w:p w:rsidR="0037744B" w:rsidRPr="00CE29A5" w:rsidRDefault="0018630E" w:rsidP="003D584A">
            <w:pPr>
              <w:pStyle w:val="2"/>
              <w:outlineLvl w:val="1"/>
              <w:rPr>
                <w:rFonts w:eastAsia="Times New Roman"/>
                <w:sz w:val="24"/>
                <w:szCs w:val="24"/>
              </w:rPr>
            </w:pPr>
            <w:r w:rsidRPr="00CE29A5">
              <w:rPr>
                <w:rStyle w:val="ab"/>
                <w:rFonts w:eastAsia="Times New Roman"/>
                <w:bCs/>
                <w:sz w:val="24"/>
                <w:szCs w:val="24"/>
              </w:rPr>
              <w:t>«Новый год</w:t>
            </w:r>
            <w:r w:rsidR="0037744B" w:rsidRPr="00CE29A5">
              <w:rPr>
                <w:rStyle w:val="ab"/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25" w:type="dxa"/>
          </w:tcPr>
          <w:p w:rsidR="0037744B" w:rsidRPr="00CE29A5" w:rsidRDefault="0018630E" w:rsidP="003D584A">
            <w:pPr>
              <w:pStyle w:val="2"/>
              <w:outlineLvl w:val="1"/>
              <w:rPr>
                <w:rFonts w:eastAsia="Times New Roman"/>
                <w:sz w:val="24"/>
                <w:szCs w:val="24"/>
              </w:rPr>
            </w:pPr>
            <w:r w:rsidRPr="00CE29A5">
              <w:rPr>
                <w:b w:val="0"/>
                <w:sz w:val="24"/>
                <w:szCs w:val="24"/>
              </w:rPr>
              <w:t>Поделки</w:t>
            </w:r>
          </w:p>
        </w:tc>
        <w:tc>
          <w:tcPr>
            <w:tcW w:w="2543" w:type="dxa"/>
          </w:tcPr>
          <w:p w:rsidR="0037744B" w:rsidRPr="00CE29A5" w:rsidRDefault="00C27C6B" w:rsidP="003D584A">
            <w:pPr>
              <w:pStyle w:val="2"/>
              <w:outlineLvl w:val="1"/>
              <w:rPr>
                <w:rFonts w:eastAsia="Times New Roman"/>
                <w:b w:val="0"/>
                <w:sz w:val="24"/>
                <w:szCs w:val="24"/>
              </w:rPr>
            </w:pPr>
            <w:r w:rsidRPr="00CE29A5">
              <w:rPr>
                <w:rFonts w:eastAsia="Times New Roman"/>
                <w:b w:val="0"/>
                <w:sz w:val="24"/>
                <w:szCs w:val="24"/>
              </w:rPr>
              <w:t>1-4</w:t>
            </w:r>
            <w:r w:rsidR="0037744B" w:rsidRPr="00CE29A5">
              <w:rPr>
                <w:rFonts w:eastAsia="Times New Roman"/>
                <w:b w:val="0"/>
                <w:sz w:val="24"/>
                <w:szCs w:val="24"/>
              </w:rPr>
              <w:t xml:space="preserve"> класс</w:t>
            </w:r>
            <w:r w:rsidRPr="00CE29A5">
              <w:rPr>
                <w:rFonts w:eastAsia="Times New Roman"/>
                <w:b w:val="0"/>
                <w:sz w:val="24"/>
                <w:szCs w:val="24"/>
              </w:rPr>
              <w:t>ы</w:t>
            </w:r>
          </w:p>
        </w:tc>
      </w:tr>
      <w:tr w:rsidR="0037744B" w:rsidRPr="00CE29A5" w:rsidTr="0018630E">
        <w:trPr>
          <w:trHeight w:val="270"/>
        </w:trPr>
        <w:tc>
          <w:tcPr>
            <w:tcW w:w="3937" w:type="dxa"/>
            <w:hideMark/>
          </w:tcPr>
          <w:p w:rsidR="0037744B" w:rsidRPr="00CE29A5" w:rsidRDefault="00C27C6B" w:rsidP="003D584A">
            <w:pPr>
              <w:pStyle w:val="2"/>
              <w:outlineLvl w:val="1"/>
              <w:rPr>
                <w:rFonts w:eastAsia="Times New Roman"/>
                <w:sz w:val="24"/>
                <w:szCs w:val="24"/>
              </w:rPr>
            </w:pPr>
            <w:r w:rsidRPr="00CE29A5">
              <w:rPr>
                <w:rStyle w:val="ab"/>
                <w:rFonts w:eastAsia="Times New Roman"/>
                <w:bCs/>
                <w:sz w:val="24"/>
                <w:szCs w:val="24"/>
              </w:rPr>
              <w:t>«Парта героя</w:t>
            </w:r>
            <w:r w:rsidR="0037744B" w:rsidRPr="00CE29A5">
              <w:rPr>
                <w:rStyle w:val="ab"/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25" w:type="dxa"/>
            <w:hideMark/>
          </w:tcPr>
          <w:p w:rsidR="0037744B" w:rsidRPr="00CE29A5" w:rsidRDefault="00C27C6B" w:rsidP="003D584A">
            <w:pPr>
              <w:pStyle w:val="a6"/>
              <w:rPr>
                <w:rFonts w:eastAsiaTheme="minorEastAsia"/>
                <w:sz w:val="24"/>
                <w:szCs w:val="24"/>
              </w:rPr>
            </w:pPr>
            <w:r w:rsidRPr="00CE29A5">
              <w:rPr>
                <w:rFonts w:eastAsiaTheme="minorEastAsia"/>
                <w:sz w:val="24"/>
                <w:szCs w:val="24"/>
              </w:rPr>
              <w:t>Оформление парты</w:t>
            </w:r>
          </w:p>
        </w:tc>
        <w:tc>
          <w:tcPr>
            <w:tcW w:w="2543" w:type="dxa"/>
          </w:tcPr>
          <w:p w:rsidR="0037744B" w:rsidRPr="00CE29A5" w:rsidRDefault="00C27C6B" w:rsidP="003D584A">
            <w:pPr>
              <w:pStyle w:val="a6"/>
              <w:rPr>
                <w:rFonts w:eastAsiaTheme="minorEastAsia"/>
                <w:sz w:val="24"/>
                <w:szCs w:val="24"/>
              </w:rPr>
            </w:pPr>
            <w:r w:rsidRPr="00CE29A5">
              <w:rPr>
                <w:rFonts w:eastAsiaTheme="minorEastAsia"/>
                <w:sz w:val="24"/>
                <w:szCs w:val="24"/>
              </w:rPr>
              <w:t>1-4 классы</w:t>
            </w:r>
          </w:p>
        </w:tc>
      </w:tr>
      <w:tr w:rsidR="0037744B" w:rsidRPr="00CE29A5" w:rsidTr="0018630E">
        <w:trPr>
          <w:trHeight w:val="270"/>
        </w:trPr>
        <w:tc>
          <w:tcPr>
            <w:tcW w:w="3937" w:type="dxa"/>
            <w:hideMark/>
          </w:tcPr>
          <w:p w:rsidR="0037744B" w:rsidRPr="00CE29A5" w:rsidRDefault="0037744B" w:rsidP="00B81297">
            <w:pPr>
              <w:pStyle w:val="2"/>
              <w:outlineLvl w:val="1"/>
              <w:rPr>
                <w:rStyle w:val="ab"/>
                <w:rFonts w:eastAsia="Times New Roman"/>
                <w:bCs/>
                <w:sz w:val="24"/>
                <w:szCs w:val="24"/>
              </w:rPr>
            </w:pPr>
            <w:r w:rsidRPr="00CE29A5">
              <w:rPr>
                <w:rFonts w:eastAsia="Times New Roman"/>
                <w:b w:val="0"/>
                <w:sz w:val="24"/>
                <w:szCs w:val="24"/>
              </w:rPr>
              <w:t>«</w:t>
            </w:r>
            <w:r w:rsidR="00B81297" w:rsidRPr="00CE29A5">
              <w:rPr>
                <w:rFonts w:eastAsia="Times New Roman"/>
                <w:b w:val="0"/>
                <w:sz w:val="24"/>
                <w:szCs w:val="24"/>
              </w:rPr>
              <w:t xml:space="preserve">Родословная </w:t>
            </w:r>
            <w:r w:rsidRPr="00CE29A5">
              <w:rPr>
                <w:rFonts w:eastAsia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425" w:type="dxa"/>
            <w:hideMark/>
          </w:tcPr>
          <w:p w:rsidR="0037744B" w:rsidRPr="00CE29A5" w:rsidRDefault="0037744B" w:rsidP="003D584A">
            <w:pPr>
              <w:pStyle w:val="a6"/>
              <w:rPr>
                <w:rFonts w:eastAsiaTheme="minorEastAsia"/>
                <w:sz w:val="24"/>
                <w:szCs w:val="24"/>
              </w:rPr>
            </w:pPr>
            <w:r w:rsidRPr="00CE29A5">
              <w:rPr>
                <w:sz w:val="24"/>
                <w:szCs w:val="24"/>
              </w:rPr>
              <w:t>Выставка</w:t>
            </w:r>
          </w:p>
        </w:tc>
        <w:tc>
          <w:tcPr>
            <w:tcW w:w="2543" w:type="dxa"/>
          </w:tcPr>
          <w:p w:rsidR="0037744B" w:rsidRPr="00CE29A5" w:rsidRDefault="00B81297" w:rsidP="003D584A">
            <w:pPr>
              <w:pStyle w:val="a6"/>
              <w:rPr>
                <w:rFonts w:eastAsiaTheme="minorEastAsia"/>
                <w:sz w:val="24"/>
                <w:szCs w:val="24"/>
              </w:rPr>
            </w:pPr>
            <w:r w:rsidRPr="00CE29A5">
              <w:rPr>
                <w:rFonts w:eastAsiaTheme="minorEastAsia"/>
                <w:sz w:val="24"/>
                <w:szCs w:val="24"/>
              </w:rPr>
              <w:t>1-4</w:t>
            </w:r>
            <w:r w:rsidR="0037744B" w:rsidRPr="00CE29A5">
              <w:rPr>
                <w:rFonts w:eastAsiaTheme="minorEastAsia"/>
                <w:sz w:val="24"/>
                <w:szCs w:val="24"/>
              </w:rPr>
              <w:t xml:space="preserve"> класс</w:t>
            </w:r>
          </w:p>
        </w:tc>
      </w:tr>
      <w:tr w:rsidR="0037744B" w:rsidRPr="00CE29A5" w:rsidTr="0018630E">
        <w:trPr>
          <w:trHeight w:val="270"/>
        </w:trPr>
        <w:tc>
          <w:tcPr>
            <w:tcW w:w="3937" w:type="dxa"/>
            <w:hideMark/>
          </w:tcPr>
          <w:p w:rsidR="0037744B" w:rsidRPr="00CE29A5" w:rsidRDefault="0037744B" w:rsidP="003D584A">
            <w:pPr>
              <w:pStyle w:val="2"/>
              <w:outlineLvl w:val="1"/>
              <w:rPr>
                <w:rStyle w:val="ab"/>
                <w:rFonts w:eastAsia="Times New Roman"/>
                <w:bCs/>
                <w:sz w:val="24"/>
                <w:szCs w:val="24"/>
              </w:rPr>
            </w:pPr>
            <w:r w:rsidRPr="00CE29A5">
              <w:rPr>
                <w:rFonts w:eastAsia="Times New Roman"/>
                <w:b w:val="0"/>
                <w:sz w:val="24"/>
                <w:szCs w:val="24"/>
              </w:rPr>
              <w:t>«Окно в природу»</w:t>
            </w:r>
          </w:p>
        </w:tc>
        <w:tc>
          <w:tcPr>
            <w:tcW w:w="3425" w:type="dxa"/>
            <w:hideMark/>
          </w:tcPr>
          <w:p w:rsidR="0037744B" w:rsidRPr="00CE29A5" w:rsidRDefault="0037744B" w:rsidP="003D584A">
            <w:pPr>
              <w:pStyle w:val="a6"/>
              <w:rPr>
                <w:rFonts w:eastAsiaTheme="minorEastAsia"/>
                <w:sz w:val="24"/>
                <w:szCs w:val="24"/>
              </w:rPr>
            </w:pPr>
            <w:r w:rsidRPr="00CE29A5">
              <w:rPr>
                <w:rFonts w:eastAsiaTheme="minorEastAsia"/>
                <w:sz w:val="24"/>
                <w:szCs w:val="24"/>
              </w:rPr>
              <w:t>Онлайн-презентация</w:t>
            </w:r>
          </w:p>
        </w:tc>
        <w:tc>
          <w:tcPr>
            <w:tcW w:w="2543" w:type="dxa"/>
          </w:tcPr>
          <w:p w:rsidR="0037744B" w:rsidRPr="00CE29A5" w:rsidRDefault="0037744B" w:rsidP="003D584A">
            <w:pPr>
              <w:pStyle w:val="a6"/>
              <w:rPr>
                <w:rFonts w:eastAsiaTheme="minorEastAsia"/>
                <w:sz w:val="24"/>
                <w:szCs w:val="24"/>
              </w:rPr>
            </w:pPr>
            <w:r w:rsidRPr="00CE29A5">
              <w:rPr>
                <w:rFonts w:eastAsiaTheme="minorEastAsia"/>
                <w:sz w:val="24"/>
                <w:szCs w:val="24"/>
              </w:rPr>
              <w:t>2-4 класс</w:t>
            </w:r>
          </w:p>
        </w:tc>
      </w:tr>
      <w:tr w:rsidR="0037744B" w:rsidRPr="00CE29A5" w:rsidTr="0018630E">
        <w:trPr>
          <w:trHeight w:val="270"/>
        </w:trPr>
        <w:tc>
          <w:tcPr>
            <w:tcW w:w="3937" w:type="dxa"/>
            <w:hideMark/>
          </w:tcPr>
          <w:p w:rsidR="0037744B" w:rsidRPr="00CE29A5" w:rsidRDefault="0037744B" w:rsidP="003D584A">
            <w:pPr>
              <w:pStyle w:val="2"/>
              <w:outlineLvl w:val="1"/>
              <w:rPr>
                <w:rFonts w:eastAsia="Times New Roman"/>
                <w:b w:val="0"/>
                <w:sz w:val="24"/>
                <w:szCs w:val="24"/>
              </w:rPr>
            </w:pPr>
            <w:r w:rsidRPr="00CE29A5">
              <w:rPr>
                <w:rFonts w:eastAsia="Times New Roman"/>
                <w:b w:val="0"/>
                <w:sz w:val="24"/>
                <w:szCs w:val="24"/>
              </w:rPr>
              <w:t>«Загадка пластиковой бутылки»</w:t>
            </w:r>
          </w:p>
        </w:tc>
        <w:tc>
          <w:tcPr>
            <w:tcW w:w="3425" w:type="dxa"/>
            <w:hideMark/>
          </w:tcPr>
          <w:p w:rsidR="0037744B" w:rsidRPr="00CE29A5" w:rsidRDefault="0037744B" w:rsidP="00040B45">
            <w:pPr>
              <w:pStyle w:val="2"/>
              <w:outlineLvl w:val="1"/>
              <w:rPr>
                <w:rFonts w:eastAsia="Times New Roman"/>
                <w:b w:val="0"/>
                <w:sz w:val="24"/>
                <w:szCs w:val="24"/>
              </w:rPr>
            </w:pPr>
            <w:r w:rsidRPr="00CE29A5">
              <w:rPr>
                <w:rFonts w:eastAsia="Times New Roman"/>
                <w:b w:val="0"/>
                <w:sz w:val="24"/>
                <w:szCs w:val="24"/>
              </w:rPr>
              <w:t>Индивидуальная защита</w:t>
            </w:r>
          </w:p>
        </w:tc>
        <w:tc>
          <w:tcPr>
            <w:tcW w:w="2543" w:type="dxa"/>
          </w:tcPr>
          <w:p w:rsidR="0037744B" w:rsidRPr="00CE29A5" w:rsidRDefault="00D64414" w:rsidP="003D584A">
            <w:pPr>
              <w:pStyle w:val="a6"/>
              <w:rPr>
                <w:rFonts w:eastAsiaTheme="minorEastAsia"/>
                <w:sz w:val="24"/>
                <w:szCs w:val="24"/>
              </w:rPr>
            </w:pPr>
            <w:r w:rsidRPr="00CE29A5">
              <w:rPr>
                <w:rFonts w:eastAsiaTheme="minorEastAsia"/>
                <w:sz w:val="24"/>
                <w:szCs w:val="24"/>
              </w:rPr>
              <w:t>2 класс</w:t>
            </w:r>
          </w:p>
        </w:tc>
      </w:tr>
      <w:tr w:rsidR="0037744B" w:rsidRPr="00CE29A5" w:rsidTr="0018630E">
        <w:trPr>
          <w:trHeight w:val="270"/>
        </w:trPr>
        <w:tc>
          <w:tcPr>
            <w:tcW w:w="3937" w:type="dxa"/>
            <w:hideMark/>
          </w:tcPr>
          <w:p w:rsidR="0037744B" w:rsidRPr="00CE29A5" w:rsidRDefault="0037744B" w:rsidP="003D584A">
            <w:pPr>
              <w:pStyle w:val="2"/>
              <w:outlineLvl w:val="1"/>
              <w:rPr>
                <w:rFonts w:eastAsia="Times New Roman"/>
                <w:b w:val="0"/>
                <w:sz w:val="24"/>
                <w:szCs w:val="24"/>
              </w:rPr>
            </w:pPr>
            <w:r w:rsidRPr="00CE29A5">
              <w:rPr>
                <w:rFonts w:eastAsia="Times New Roman"/>
                <w:b w:val="0"/>
                <w:sz w:val="24"/>
                <w:szCs w:val="24"/>
              </w:rPr>
              <w:t>«</w:t>
            </w:r>
            <w:r w:rsidR="0018630E" w:rsidRPr="00CE29A5">
              <w:rPr>
                <w:rFonts w:eastAsia="Times New Roman"/>
                <w:b w:val="0"/>
                <w:sz w:val="24"/>
                <w:szCs w:val="24"/>
              </w:rPr>
              <w:t>Моя малая родина</w:t>
            </w:r>
            <w:r w:rsidRPr="00CE29A5">
              <w:rPr>
                <w:rFonts w:eastAsia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425" w:type="dxa"/>
            <w:hideMark/>
          </w:tcPr>
          <w:p w:rsidR="0037744B" w:rsidRPr="00CE29A5" w:rsidRDefault="0018630E" w:rsidP="00040B45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CE29A5">
              <w:rPr>
                <w:b w:val="0"/>
                <w:sz w:val="24"/>
                <w:szCs w:val="24"/>
              </w:rPr>
              <w:t>Презентация .</w:t>
            </w:r>
          </w:p>
        </w:tc>
        <w:tc>
          <w:tcPr>
            <w:tcW w:w="2543" w:type="dxa"/>
          </w:tcPr>
          <w:p w:rsidR="0037744B" w:rsidRPr="00CE29A5" w:rsidRDefault="0018630E" w:rsidP="003D584A">
            <w:pPr>
              <w:pStyle w:val="a6"/>
              <w:rPr>
                <w:rFonts w:eastAsiaTheme="minorEastAsia"/>
                <w:sz w:val="24"/>
                <w:szCs w:val="24"/>
              </w:rPr>
            </w:pPr>
            <w:r w:rsidRPr="00CE29A5">
              <w:rPr>
                <w:rFonts w:eastAsiaTheme="minorEastAsia"/>
                <w:sz w:val="24"/>
                <w:szCs w:val="24"/>
              </w:rPr>
              <w:t>1-4</w:t>
            </w:r>
            <w:r w:rsidR="0037744B" w:rsidRPr="00CE29A5">
              <w:rPr>
                <w:rFonts w:eastAsiaTheme="minorEastAsia"/>
                <w:sz w:val="24"/>
                <w:szCs w:val="24"/>
              </w:rPr>
              <w:t xml:space="preserve"> класс</w:t>
            </w:r>
            <w:r w:rsidRPr="00CE29A5">
              <w:rPr>
                <w:rFonts w:eastAsiaTheme="minorEastAsia"/>
                <w:sz w:val="24"/>
                <w:szCs w:val="24"/>
              </w:rPr>
              <w:t>ы</w:t>
            </w:r>
          </w:p>
        </w:tc>
      </w:tr>
    </w:tbl>
    <w:p w:rsidR="00BF7A3F" w:rsidRPr="00CE29A5" w:rsidRDefault="00BF7A3F" w:rsidP="008C28D3">
      <w:pPr>
        <w:rPr>
          <w:rFonts w:cs="Times New Roman"/>
        </w:rPr>
      </w:pPr>
    </w:p>
    <w:p w:rsidR="00123AC4" w:rsidRDefault="00123AC4" w:rsidP="000C35DC">
      <w:pPr>
        <w:rPr>
          <w:rFonts w:cs="Times New Roman"/>
          <w:b/>
          <w:i/>
          <w:color w:val="FF0000"/>
          <w:sz w:val="32"/>
          <w:szCs w:val="32"/>
        </w:rPr>
      </w:pPr>
    </w:p>
    <w:p w:rsidR="00123AC4" w:rsidRDefault="00123AC4" w:rsidP="000C35DC">
      <w:pPr>
        <w:rPr>
          <w:rFonts w:cs="Times New Roman"/>
          <w:b/>
          <w:i/>
          <w:color w:val="FF0000"/>
          <w:sz w:val="32"/>
          <w:szCs w:val="32"/>
        </w:rPr>
      </w:pPr>
    </w:p>
    <w:p w:rsidR="00A06A37" w:rsidRDefault="00A06A37" w:rsidP="000C35DC">
      <w:pPr>
        <w:rPr>
          <w:rFonts w:cs="Times New Roman"/>
          <w:b/>
          <w:i/>
          <w:color w:val="FF0000"/>
          <w:sz w:val="32"/>
          <w:szCs w:val="32"/>
        </w:rPr>
      </w:pPr>
    </w:p>
    <w:p w:rsidR="00123AC4" w:rsidRDefault="00123AC4" w:rsidP="000C35DC">
      <w:pPr>
        <w:rPr>
          <w:rFonts w:cs="Times New Roman"/>
          <w:b/>
          <w:i/>
          <w:color w:val="FF0000"/>
          <w:sz w:val="32"/>
          <w:szCs w:val="32"/>
        </w:rPr>
      </w:pPr>
    </w:p>
    <w:p w:rsidR="000C35DC" w:rsidRPr="00123AC4" w:rsidRDefault="000C35DC" w:rsidP="000C35DC">
      <w:pPr>
        <w:rPr>
          <w:rFonts w:cs="Times New Roman"/>
          <w:b/>
          <w:i/>
          <w:color w:val="FF0000"/>
          <w:sz w:val="32"/>
          <w:szCs w:val="32"/>
        </w:rPr>
      </w:pPr>
      <w:r w:rsidRPr="00123AC4">
        <w:rPr>
          <w:rFonts w:cs="Times New Roman"/>
          <w:b/>
          <w:i/>
          <w:color w:val="FF0000"/>
          <w:sz w:val="32"/>
          <w:szCs w:val="32"/>
        </w:rPr>
        <w:lastRenderedPageBreak/>
        <w:t>Участие в образовательных событиях :</w:t>
      </w:r>
    </w:p>
    <w:p w:rsidR="000C35DC" w:rsidRPr="00CE29A5" w:rsidRDefault="000C35DC" w:rsidP="000C35DC">
      <w:pPr>
        <w:numPr>
          <w:ilvl w:val="0"/>
          <w:numId w:val="29"/>
        </w:numPr>
        <w:suppressAutoHyphens w:val="0"/>
        <w:spacing w:before="100" w:beforeAutospacing="1" w:after="100" w:afterAutospacing="1"/>
        <w:ind w:left="780" w:right="180"/>
        <w:contextualSpacing/>
        <w:rPr>
          <w:rFonts w:cs="Times New Roman"/>
          <w:color w:val="000000"/>
        </w:rPr>
      </w:pPr>
      <w:r w:rsidRPr="00CE29A5">
        <w:rPr>
          <w:rFonts w:cs="Times New Roman"/>
          <w:color w:val="000000"/>
        </w:rPr>
        <w:t>День знаний;</w:t>
      </w:r>
    </w:p>
    <w:p w:rsidR="000C35DC" w:rsidRPr="00CE29A5" w:rsidRDefault="000A4327" w:rsidP="000C35DC">
      <w:pPr>
        <w:numPr>
          <w:ilvl w:val="0"/>
          <w:numId w:val="29"/>
        </w:numPr>
        <w:suppressAutoHyphens w:val="0"/>
        <w:spacing w:before="100" w:beforeAutospacing="1" w:after="100" w:afterAutospacing="1"/>
        <w:ind w:left="780" w:right="180"/>
        <w:contextualSpacing/>
        <w:rPr>
          <w:rFonts w:cs="Times New Roman"/>
          <w:color w:val="000000"/>
        </w:rPr>
      </w:pPr>
      <w:r w:rsidRPr="00CE29A5">
        <w:rPr>
          <w:rFonts w:eastAsia="Times New Roman" w:cs="Times New Roman"/>
          <w:kern w:val="2"/>
          <w:lang w:eastAsia="ko-KR"/>
        </w:rPr>
        <w:t xml:space="preserve">Неделя </w:t>
      </w:r>
      <w:r w:rsidR="000C35DC" w:rsidRPr="00CE29A5">
        <w:rPr>
          <w:rFonts w:eastAsia="Times New Roman" w:cs="Times New Roman"/>
          <w:kern w:val="2"/>
          <w:lang w:eastAsia="ko-KR"/>
        </w:rPr>
        <w:t xml:space="preserve"> безопасности   </w:t>
      </w:r>
    </w:p>
    <w:p w:rsidR="000C35DC" w:rsidRPr="00CE29A5" w:rsidRDefault="000C35DC" w:rsidP="000C35DC">
      <w:pPr>
        <w:numPr>
          <w:ilvl w:val="0"/>
          <w:numId w:val="29"/>
        </w:numPr>
        <w:suppressAutoHyphens w:val="0"/>
        <w:spacing w:before="100" w:beforeAutospacing="1" w:after="100" w:afterAutospacing="1"/>
        <w:ind w:left="780" w:right="180"/>
        <w:contextualSpacing/>
        <w:rPr>
          <w:rFonts w:cs="Times New Roman"/>
          <w:color w:val="000000"/>
        </w:rPr>
      </w:pPr>
      <w:r w:rsidRPr="00CE29A5">
        <w:rPr>
          <w:rFonts w:eastAsia="Times New Roman" w:cs="Times New Roman"/>
          <w:bCs/>
          <w:kern w:val="2"/>
          <w:lang w:eastAsia="ko-KR"/>
        </w:rPr>
        <w:t>Посвящение в первоклассники</w:t>
      </w:r>
    </w:p>
    <w:p w:rsidR="000C35DC" w:rsidRPr="00CE29A5" w:rsidRDefault="000C35DC" w:rsidP="00842960">
      <w:pPr>
        <w:pStyle w:val="a5"/>
        <w:numPr>
          <w:ilvl w:val="0"/>
          <w:numId w:val="29"/>
        </w:numPr>
        <w:rPr>
          <w:rFonts w:cs="Times New Roman"/>
          <w:b/>
          <w:i/>
        </w:rPr>
      </w:pPr>
      <w:r w:rsidRPr="00CE29A5">
        <w:rPr>
          <w:rFonts w:eastAsia="Times New Roman" w:cs="Times New Roman"/>
          <w:kern w:val="2"/>
          <w:lang w:eastAsia="ko-KR"/>
        </w:rPr>
        <w:t>Осенний День Здоровья</w:t>
      </w:r>
    </w:p>
    <w:p w:rsidR="0018630E" w:rsidRPr="00CE29A5" w:rsidRDefault="0018630E" w:rsidP="00842960">
      <w:pPr>
        <w:pStyle w:val="a5"/>
        <w:numPr>
          <w:ilvl w:val="0"/>
          <w:numId w:val="29"/>
        </w:numPr>
        <w:rPr>
          <w:rFonts w:cs="Times New Roman"/>
          <w:b/>
          <w:i/>
        </w:rPr>
      </w:pPr>
      <w:r w:rsidRPr="00CE29A5">
        <w:rPr>
          <w:rFonts w:eastAsia="Times New Roman" w:cs="Times New Roman"/>
          <w:kern w:val="2"/>
          <w:lang w:eastAsia="ko-KR"/>
        </w:rPr>
        <w:t>Праздник первой отметки</w:t>
      </w:r>
    </w:p>
    <w:p w:rsidR="000A4327" w:rsidRPr="00CE29A5" w:rsidRDefault="000A4327" w:rsidP="00842960">
      <w:pPr>
        <w:pStyle w:val="a5"/>
        <w:numPr>
          <w:ilvl w:val="0"/>
          <w:numId w:val="29"/>
        </w:numPr>
        <w:rPr>
          <w:rFonts w:cs="Times New Roman"/>
          <w:b/>
          <w:i/>
        </w:rPr>
      </w:pPr>
      <w:r w:rsidRPr="00CE29A5">
        <w:rPr>
          <w:rFonts w:eastAsia="Times New Roman" w:cs="Times New Roman"/>
          <w:kern w:val="2"/>
          <w:lang w:eastAsia="ko-KR"/>
        </w:rPr>
        <w:t>Урок мужества</w:t>
      </w:r>
    </w:p>
    <w:p w:rsidR="000C35DC" w:rsidRPr="00CE29A5" w:rsidRDefault="000C35DC" w:rsidP="000C35DC">
      <w:pPr>
        <w:numPr>
          <w:ilvl w:val="0"/>
          <w:numId w:val="30"/>
        </w:numPr>
        <w:suppressAutoHyphens w:val="0"/>
        <w:spacing w:before="100" w:beforeAutospacing="1" w:after="100" w:afterAutospacing="1"/>
        <w:ind w:left="780" w:right="180"/>
        <w:contextualSpacing/>
        <w:rPr>
          <w:rFonts w:cs="Times New Roman"/>
          <w:color w:val="000000"/>
        </w:rPr>
      </w:pPr>
      <w:r w:rsidRPr="00CE29A5">
        <w:rPr>
          <w:rFonts w:cs="Times New Roman"/>
          <w:color w:val="000000"/>
        </w:rPr>
        <w:t>Международный день учителя;</w:t>
      </w:r>
    </w:p>
    <w:p w:rsidR="000C35DC" w:rsidRPr="00CE29A5" w:rsidRDefault="000C35DC" w:rsidP="00842960">
      <w:pPr>
        <w:numPr>
          <w:ilvl w:val="0"/>
          <w:numId w:val="30"/>
        </w:numPr>
        <w:suppressAutoHyphens w:val="0"/>
        <w:spacing w:before="100" w:beforeAutospacing="1" w:after="100" w:afterAutospacing="1"/>
        <w:ind w:left="780" w:right="180"/>
        <w:contextualSpacing/>
        <w:rPr>
          <w:rFonts w:cs="Times New Roman"/>
          <w:color w:val="000000"/>
        </w:rPr>
      </w:pPr>
      <w:r w:rsidRPr="00CE29A5">
        <w:rPr>
          <w:rFonts w:eastAsia="Times New Roman" w:cs="Times New Roman"/>
          <w:kern w:val="2"/>
          <w:lang w:eastAsia="ko-KR"/>
        </w:rPr>
        <w:t>Праздник Осени</w:t>
      </w:r>
    </w:p>
    <w:p w:rsidR="000A7CE5" w:rsidRPr="00CE29A5" w:rsidRDefault="000C35DC" w:rsidP="000A7CE5">
      <w:pPr>
        <w:numPr>
          <w:ilvl w:val="0"/>
          <w:numId w:val="37"/>
        </w:numPr>
        <w:suppressAutoHyphens w:val="0"/>
        <w:spacing w:before="100" w:beforeAutospacing="1" w:after="100" w:afterAutospacing="1"/>
        <w:ind w:left="780" w:right="180"/>
        <w:contextualSpacing/>
        <w:rPr>
          <w:rFonts w:cs="Times New Roman"/>
          <w:color w:val="000000"/>
        </w:rPr>
      </w:pPr>
      <w:r w:rsidRPr="00CE29A5">
        <w:rPr>
          <w:rFonts w:cs="Times New Roman"/>
          <w:color w:val="000000"/>
        </w:rPr>
        <w:t>День народного единства;</w:t>
      </w:r>
    </w:p>
    <w:p w:rsidR="000A7CE5" w:rsidRPr="00CE29A5" w:rsidRDefault="000A7CE5" w:rsidP="000A7CE5">
      <w:pPr>
        <w:numPr>
          <w:ilvl w:val="0"/>
          <w:numId w:val="37"/>
        </w:numPr>
        <w:suppressAutoHyphens w:val="0"/>
        <w:spacing w:before="100" w:beforeAutospacing="1" w:after="100" w:afterAutospacing="1"/>
        <w:ind w:left="780" w:right="180"/>
        <w:contextualSpacing/>
        <w:rPr>
          <w:rFonts w:cs="Times New Roman"/>
          <w:color w:val="000000"/>
        </w:rPr>
      </w:pPr>
      <w:r w:rsidRPr="00CE29A5">
        <w:rPr>
          <w:rFonts w:cs="Times New Roman"/>
          <w:color w:val="000000"/>
        </w:rPr>
        <w:t xml:space="preserve"> Конкурс стихотворений Р.Гамзатова.</w:t>
      </w:r>
    </w:p>
    <w:p w:rsidR="000A7CE5" w:rsidRPr="00CE29A5" w:rsidRDefault="000A7CE5" w:rsidP="000A7CE5">
      <w:pPr>
        <w:numPr>
          <w:ilvl w:val="0"/>
          <w:numId w:val="37"/>
        </w:numPr>
        <w:suppressAutoHyphens w:val="0"/>
        <w:spacing w:before="100" w:beforeAutospacing="1" w:after="100" w:afterAutospacing="1"/>
        <w:ind w:left="780" w:right="180"/>
        <w:contextualSpacing/>
        <w:rPr>
          <w:rFonts w:cs="Times New Roman"/>
          <w:color w:val="000000"/>
        </w:rPr>
      </w:pPr>
      <w:r w:rsidRPr="00CE29A5">
        <w:rPr>
          <w:rFonts w:cs="Times New Roman"/>
          <w:color w:val="000000"/>
        </w:rPr>
        <w:t>День Росси</w:t>
      </w:r>
    </w:p>
    <w:p w:rsidR="000A7CE5" w:rsidRPr="00CE29A5" w:rsidRDefault="000C35DC" w:rsidP="00842960">
      <w:pPr>
        <w:numPr>
          <w:ilvl w:val="0"/>
          <w:numId w:val="30"/>
        </w:numPr>
        <w:suppressAutoHyphens w:val="0"/>
        <w:spacing w:before="100" w:beforeAutospacing="1" w:after="100" w:afterAutospacing="1"/>
        <w:ind w:right="180"/>
        <w:contextualSpacing/>
        <w:rPr>
          <w:rFonts w:cs="Times New Roman"/>
          <w:color w:val="000000"/>
        </w:rPr>
      </w:pPr>
      <w:r w:rsidRPr="00CE29A5">
        <w:rPr>
          <w:rFonts w:cs="Times New Roman"/>
          <w:color w:val="000000"/>
        </w:rPr>
        <w:t>Международный день толерантности</w:t>
      </w:r>
    </w:p>
    <w:p w:rsidR="000C35DC" w:rsidRPr="00CE29A5" w:rsidRDefault="000C35DC" w:rsidP="00842960">
      <w:pPr>
        <w:numPr>
          <w:ilvl w:val="0"/>
          <w:numId w:val="30"/>
        </w:numPr>
        <w:suppressAutoHyphens w:val="0"/>
        <w:spacing w:before="100" w:beforeAutospacing="1" w:after="100" w:afterAutospacing="1"/>
        <w:ind w:right="180"/>
        <w:contextualSpacing/>
        <w:rPr>
          <w:rFonts w:cs="Times New Roman"/>
          <w:color w:val="000000"/>
        </w:rPr>
      </w:pPr>
      <w:r w:rsidRPr="00CE29A5">
        <w:rPr>
          <w:rFonts w:cs="Times New Roman"/>
          <w:color w:val="000000"/>
        </w:rPr>
        <w:t>День матери в России</w:t>
      </w:r>
    </w:p>
    <w:p w:rsidR="000C35DC" w:rsidRPr="00CE29A5" w:rsidRDefault="000C35DC" w:rsidP="000C35DC">
      <w:pPr>
        <w:numPr>
          <w:ilvl w:val="0"/>
          <w:numId w:val="30"/>
        </w:numPr>
        <w:suppressAutoHyphens w:val="0"/>
        <w:spacing w:before="100" w:beforeAutospacing="1" w:after="100" w:afterAutospacing="1"/>
        <w:ind w:right="180"/>
        <w:contextualSpacing/>
        <w:rPr>
          <w:rFonts w:cs="Times New Roman"/>
          <w:color w:val="000000"/>
        </w:rPr>
      </w:pPr>
      <w:r w:rsidRPr="00CE29A5">
        <w:rPr>
          <w:rFonts w:cs="Times New Roman"/>
          <w:color w:val="000000"/>
        </w:rPr>
        <w:t xml:space="preserve"> Новый год в школе</w:t>
      </w:r>
    </w:p>
    <w:p w:rsidR="000C35DC" w:rsidRPr="00CE29A5" w:rsidRDefault="0018630E" w:rsidP="000C35DC">
      <w:pPr>
        <w:numPr>
          <w:ilvl w:val="0"/>
          <w:numId w:val="30"/>
        </w:numPr>
        <w:suppressAutoHyphens w:val="0"/>
        <w:spacing w:before="100" w:beforeAutospacing="1" w:after="100" w:afterAutospacing="1"/>
        <w:ind w:right="180"/>
        <w:contextualSpacing/>
        <w:rPr>
          <w:rFonts w:cs="Times New Roman"/>
          <w:color w:val="000000"/>
        </w:rPr>
      </w:pPr>
      <w:r w:rsidRPr="00CE29A5">
        <w:rPr>
          <w:rFonts w:cs="Times New Roman"/>
          <w:color w:val="000000"/>
        </w:rPr>
        <w:t>День защитника Отечества</w:t>
      </w:r>
      <w:r w:rsidR="00BF282D" w:rsidRPr="00BF282D">
        <w:rPr>
          <w:rFonts w:cs="Times New Roman"/>
          <w:color w:val="000000"/>
          <w:sz w:val="22"/>
          <w:szCs w:val="22"/>
        </w:rPr>
        <w:t>.</w:t>
      </w:r>
      <w:r w:rsidR="00BF282D" w:rsidRPr="00BF282D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</w:t>
      </w:r>
      <w:r w:rsidR="00BF282D" w:rsidRPr="00BF28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Спортивная игра «Я и мой папа»</w:t>
      </w:r>
    </w:p>
    <w:p w:rsidR="000C35DC" w:rsidRPr="00CE29A5" w:rsidRDefault="000C35DC" w:rsidP="000C35DC">
      <w:pPr>
        <w:numPr>
          <w:ilvl w:val="0"/>
          <w:numId w:val="30"/>
        </w:numPr>
        <w:suppressAutoHyphens w:val="0"/>
        <w:spacing w:before="100" w:beforeAutospacing="1" w:after="100" w:afterAutospacing="1"/>
        <w:ind w:right="180"/>
        <w:contextualSpacing/>
        <w:rPr>
          <w:rFonts w:cs="Times New Roman"/>
          <w:color w:val="000000"/>
        </w:rPr>
      </w:pPr>
      <w:r w:rsidRPr="00CE29A5">
        <w:rPr>
          <w:rFonts w:cs="Times New Roman"/>
          <w:color w:val="000000"/>
        </w:rPr>
        <w:t>Международный день инвалидов;</w:t>
      </w:r>
    </w:p>
    <w:p w:rsidR="000C35DC" w:rsidRPr="00CE29A5" w:rsidRDefault="000C35DC" w:rsidP="000C35DC">
      <w:pPr>
        <w:numPr>
          <w:ilvl w:val="0"/>
          <w:numId w:val="30"/>
        </w:numPr>
        <w:suppressAutoHyphens w:val="0"/>
        <w:spacing w:before="100" w:beforeAutospacing="1" w:after="100" w:afterAutospacing="1"/>
        <w:ind w:right="180"/>
        <w:contextualSpacing/>
        <w:rPr>
          <w:rFonts w:cs="Times New Roman"/>
          <w:color w:val="000000"/>
        </w:rPr>
      </w:pPr>
      <w:r w:rsidRPr="00CE29A5">
        <w:rPr>
          <w:rFonts w:cs="Times New Roman"/>
          <w:color w:val="000000"/>
        </w:rPr>
        <w:t>День Героев Отечества;</w:t>
      </w:r>
    </w:p>
    <w:p w:rsidR="000C35DC" w:rsidRPr="00CE29A5" w:rsidRDefault="000C35DC" w:rsidP="000C35DC">
      <w:pPr>
        <w:numPr>
          <w:ilvl w:val="0"/>
          <w:numId w:val="30"/>
        </w:numPr>
        <w:suppressAutoHyphens w:val="0"/>
        <w:spacing w:before="100" w:beforeAutospacing="1" w:after="100" w:afterAutospacing="1"/>
        <w:ind w:right="180"/>
        <w:contextualSpacing/>
        <w:rPr>
          <w:rFonts w:cs="Times New Roman"/>
          <w:color w:val="000000"/>
        </w:rPr>
      </w:pPr>
      <w:r w:rsidRPr="00CE29A5">
        <w:rPr>
          <w:rFonts w:cs="Times New Roman"/>
          <w:color w:val="000000"/>
        </w:rPr>
        <w:t>Единый урок «Права человека»;</w:t>
      </w:r>
    </w:p>
    <w:p w:rsidR="000C35DC" w:rsidRPr="00CE29A5" w:rsidRDefault="000C35DC" w:rsidP="000C35DC">
      <w:pPr>
        <w:numPr>
          <w:ilvl w:val="0"/>
          <w:numId w:val="32"/>
        </w:numPr>
        <w:suppressAutoHyphens w:val="0"/>
        <w:spacing w:before="100" w:beforeAutospacing="1" w:after="100" w:afterAutospacing="1"/>
        <w:ind w:left="780" w:right="180"/>
        <w:contextualSpacing/>
        <w:rPr>
          <w:rFonts w:cs="Times New Roman"/>
          <w:color w:val="000000"/>
        </w:rPr>
      </w:pPr>
      <w:r w:rsidRPr="00CE29A5">
        <w:rPr>
          <w:rFonts w:cs="Times New Roman"/>
          <w:color w:val="000000"/>
        </w:rPr>
        <w:t>День Конституции Р</w:t>
      </w:r>
      <w:r w:rsidR="00842960" w:rsidRPr="00CE29A5">
        <w:rPr>
          <w:rFonts w:cs="Times New Roman"/>
          <w:color w:val="000000"/>
        </w:rPr>
        <w:t>оссийской Федерации</w:t>
      </w:r>
      <w:r w:rsidRPr="00CE29A5">
        <w:rPr>
          <w:rFonts w:cs="Times New Roman"/>
          <w:color w:val="000000"/>
        </w:rPr>
        <w:t>;</w:t>
      </w:r>
      <w:r w:rsidRPr="00CE29A5">
        <w:rPr>
          <w:rFonts w:eastAsia="Times New Roman" w:cs="Times New Roman"/>
          <w:color w:val="000000"/>
          <w:kern w:val="2"/>
          <w:lang w:eastAsia="ko-KR"/>
        </w:rPr>
        <w:t xml:space="preserve"> </w:t>
      </w:r>
    </w:p>
    <w:p w:rsidR="000C35DC" w:rsidRPr="00CE29A5" w:rsidRDefault="000C35DC" w:rsidP="00842960">
      <w:pPr>
        <w:numPr>
          <w:ilvl w:val="0"/>
          <w:numId w:val="32"/>
        </w:numPr>
        <w:suppressAutoHyphens w:val="0"/>
        <w:spacing w:before="100" w:beforeAutospacing="1" w:after="100" w:afterAutospacing="1"/>
        <w:ind w:left="780" w:right="180"/>
        <w:contextualSpacing/>
        <w:rPr>
          <w:rFonts w:cs="Times New Roman"/>
          <w:color w:val="000000"/>
        </w:rPr>
      </w:pPr>
      <w:r w:rsidRPr="00CE29A5">
        <w:rPr>
          <w:rFonts w:eastAsia="Times New Roman" w:cs="Times New Roman"/>
          <w:kern w:val="2"/>
          <w:lang w:eastAsia="ko-KR"/>
        </w:rPr>
        <w:t>Час памяти «Блокада Ленинграда»</w:t>
      </w:r>
    </w:p>
    <w:p w:rsidR="000C35DC" w:rsidRPr="00CE29A5" w:rsidRDefault="000C35DC" w:rsidP="000C35DC">
      <w:pPr>
        <w:numPr>
          <w:ilvl w:val="0"/>
          <w:numId w:val="32"/>
        </w:numPr>
        <w:suppressAutoHyphens w:val="0"/>
        <w:spacing w:before="100" w:beforeAutospacing="1" w:after="100" w:afterAutospacing="1"/>
        <w:ind w:left="780" w:right="180"/>
        <w:contextualSpacing/>
        <w:rPr>
          <w:rFonts w:cs="Times New Roman"/>
          <w:color w:val="000000"/>
        </w:rPr>
      </w:pPr>
      <w:r w:rsidRPr="00CE29A5">
        <w:rPr>
          <w:rFonts w:eastAsia="Times New Roman" w:cs="Times New Roman"/>
          <w:kern w:val="2"/>
          <w:lang w:eastAsia="ko-KR"/>
        </w:rPr>
        <w:t>Неделя начальных классов</w:t>
      </w:r>
    </w:p>
    <w:p w:rsidR="000A4327" w:rsidRPr="00CE29A5" w:rsidRDefault="000A4327" w:rsidP="000C35DC">
      <w:pPr>
        <w:numPr>
          <w:ilvl w:val="0"/>
          <w:numId w:val="32"/>
        </w:numPr>
        <w:suppressAutoHyphens w:val="0"/>
        <w:spacing w:before="100" w:beforeAutospacing="1" w:after="100" w:afterAutospacing="1"/>
        <w:ind w:left="780" w:right="180"/>
        <w:contextualSpacing/>
        <w:rPr>
          <w:rFonts w:cs="Times New Roman"/>
          <w:color w:val="000000"/>
        </w:rPr>
      </w:pPr>
      <w:r w:rsidRPr="00CE29A5">
        <w:rPr>
          <w:rFonts w:eastAsia="Times New Roman" w:cs="Times New Roman"/>
          <w:kern w:val="2"/>
          <w:lang w:eastAsia="ko-KR"/>
        </w:rPr>
        <w:t>Минута славы .День магии.</w:t>
      </w:r>
    </w:p>
    <w:p w:rsidR="000C35DC" w:rsidRPr="00CE29A5" w:rsidRDefault="00B81297" w:rsidP="000C35DC">
      <w:pPr>
        <w:pStyle w:val="a5"/>
        <w:numPr>
          <w:ilvl w:val="0"/>
          <w:numId w:val="32"/>
        </w:numPr>
        <w:suppressAutoHyphens w:val="0"/>
        <w:spacing w:before="100" w:beforeAutospacing="1" w:after="100" w:afterAutospacing="1"/>
        <w:rPr>
          <w:rFonts w:cs="Times New Roman"/>
          <w:color w:val="000000"/>
        </w:rPr>
      </w:pPr>
      <w:r w:rsidRPr="00CE29A5">
        <w:rPr>
          <w:rFonts w:eastAsia="Times New Roman" w:cs="Times New Roman"/>
          <w:kern w:val="2"/>
          <w:lang w:eastAsia="ko-KR"/>
        </w:rPr>
        <w:t xml:space="preserve"> День науки в школе: открытые уроки ,мероприятия</w:t>
      </w:r>
    </w:p>
    <w:p w:rsidR="000C35DC" w:rsidRPr="00CE29A5" w:rsidRDefault="000C35DC" w:rsidP="000C35DC">
      <w:pPr>
        <w:pStyle w:val="a5"/>
        <w:numPr>
          <w:ilvl w:val="0"/>
          <w:numId w:val="34"/>
        </w:numPr>
        <w:suppressAutoHyphens w:val="0"/>
        <w:spacing w:before="100" w:beforeAutospacing="1" w:after="100" w:afterAutospacing="1"/>
        <w:rPr>
          <w:rFonts w:cs="Times New Roman"/>
          <w:color w:val="000000"/>
        </w:rPr>
      </w:pPr>
      <w:r w:rsidRPr="00CE29A5">
        <w:rPr>
          <w:rFonts w:eastAsia="Times New Roman" w:cs="Times New Roman"/>
          <w:kern w:val="2"/>
          <w:lang w:eastAsia="ko-KR"/>
        </w:rPr>
        <w:t xml:space="preserve">8 Марта в школе: конкурс рисунков, акция по поздравлению мам, бабушек, девочек,  </w:t>
      </w:r>
    </w:p>
    <w:p w:rsidR="000C35DC" w:rsidRPr="00CE29A5" w:rsidRDefault="000C35DC" w:rsidP="000C35DC">
      <w:pPr>
        <w:pStyle w:val="a5"/>
        <w:numPr>
          <w:ilvl w:val="0"/>
          <w:numId w:val="35"/>
        </w:numPr>
        <w:suppressAutoHyphens w:val="0"/>
        <w:spacing w:before="100" w:beforeAutospacing="1" w:after="100" w:afterAutospacing="1"/>
        <w:rPr>
          <w:rFonts w:cs="Times New Roman"/>
          <w:color w:val="000000"/>
        </w:rPr>
      </w:pPr>
      <w:r w:rsidRPr="00CE29A5">
        <w:rPr>
          <w:rFonts w:eastAsia="Times New Roman" w:cs="Times New Roman"/>
          <w:kern w:val="2"/>
          <w:lang w:eastAsia="ko-KR"/>
        </w:rPr>
        <w:t>Весенняя неделя добра.</w:t>
      </w:r>
    </w:p>
    <w:p w:rsidR="000A4327" w:rsidRPr="00CE29A5" w:rsidRDefault="00B81297" w:rsidP="000C35DC">
      <w:pPr>
        <w:pStyle w:val="a5"/>
        <w:numPr>
          <w:ilvl w:val="0"/>
          <w:numId w:val="35"/>
        </w:numPr>
        <w:suppressAutoHyphens w:val="0"/>
        <w:spacing w:before="100" w:beforeAutospacing="1" w:after="100" w:afterAutospacing="1"/>
        <w:rPr>
          <w:rFonts w:cs="Times New Roman"/>
          <w:color w:val="000000"/>
        </w:rPr>
      </w:pPr>
      <w:r w:rsidRPr="00CE29A5">
        <w:rPr>
          <w:rFonts w:eastAsia="Times New Roman" w:cs="Times New Roman"/>
          <w:kern w:val="2"/>
          <w:lang w:eastAsia="ko-KR"/>
        </w:rPr>
        <w:t>Экологическая акция</w:t>
      </w:r>
      <w:r w:rsidR="000A4327" w:rsidRPr="00CE29A5">
        <w:rPr>
          <w:rFonts w:eastAsia="Times New Roman" w:cs="Times New Roman"/>
          <w:kern w:val="2"/>
          <w:lang w:eastAsia="ko-KR"/>
        </w:rPr>
        <w:t xml:space="preserve"> «Чистое село»</w:t>
      </w:r>
    </w:p>
    <w:p w:rsidR="000C35DC" w:rsidRPr="00CE29A5" w:rsidRDefault="000A4327" w:rsidP="000C35DC">
      <w:pPr>
        <w:pStyle w:val="a5"/>
        <w:numPr>
          <w:ilvl w:val="0"/>
          <w:numId w:val="35"/>
        </w:numPr>
        <w:suppressAutoHyphens w:val="0"/>
        <w:spacing w:before="100" w:beforeAutospacing="1" w:after="100" w:afterAutospacing="1"/>
        <w:rPr>
          <w:rFonts w:cs="Times New Roman"/>
          <w:color w:val="000000"/>
        </w:rPr>
      </w:pPr>
      <w:r w:rsidRPr="00CE29A5">
        <w:rPr>
          <w:rFonts w:eastAsia="Times New Roman" w:cs="Times New Roman"/>
          <w:kern w:val="2"/>
          <w:lang w:eastAsia="ko-KR"/>
        </w:rPr>
        <w:t>Акция</w:t>
      </w:r>
      <w:r w:rsidR="00B81297" w:rsidRPr="00CE29A5">
        <w:rPr>
          <w:rFonts w:eastAsia="Times New Roman" w:cs="Times New Roman"/>
          <w:kern w:val="2"/>
          <w:lang w:eastAsia="ko-KR"/>
        </w:rPr>
        <w:t xml:space="preserve"> «Лучший пришкольный участок</w:t>
      </w:r>
      <w:r w:rsidR="000C35DC" w:rsidRPr="00CE29A5">
        <w:rPr>
          <w:rFonts w:eastAsia="Times New Roman" w:cs="Times New Roman"/>
          <w:kern w:val="2"/>
          <w:lang w:eastAsia="ko-KR"/>
        </w:rPr>
        <w:t>»</w:t>
      </w:r>
    </w:p>
    <w:p w:rsidR="000C35DC" w:rsidRPr="00CE29A5" w:rsidRDefault="000C35DC" w:rsidP="000C35DC">
      <w:pPr>
        <w:pStyle w:val="a5"/>
        <w:numPr>
          <w:ilvl w:val="0"/>
          <w:numId w:val="35"/>
        </w:numPr>
        <w:suppressAutoHyphens w:val="0"/>
        <w:spacing w:before="100" w:beforeAutospacing="1" w:after="100" w:afterAutospacing="1"/>
        <w:rPr>
          <w:rFonts w:cs="Times New Roman"/>
          <w:color w:val="000000"/>
        </w:rPr>
      </w:pPr>
      <w:r w:rsidRPr="00CE29A5">
        <w:rPr>
          <w:rFonts w:cs="Times New Roman"/>
          <w:color w:val="000000"/>
        </w:rPr>
        <w:t xml:space="preserve">День космонавтики: </w:t>
      </w:r>
      <w:r w:rsidRPr="00CE29A5">
        <w:rPr>
          <w:rFonts w:eastAsia="Times New Roman" w:cs="Times New Roman"/>
          <w:kern w:val="2"/>
          <w:lang w:eastAsia="ko-KR"/>
        </w:rPr>
        <w:t>конкурс рисунков.</w:t>
      </w:r>
    </w:p>
    <w:p w:rsidR="00BF282D" w:rsidRPr="00BF282D" w:rsidRDefault="00BF282D" w:rsidP="00BF282D">
      <w:pPr>
        <w:spacing w:after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kern w:val="2"/>
          <w:lang w:eastAsia="ko-KR"/>
        </w:rPr>
        <w:t xml:space="preserve">         </w:t>
      </w:r>
      <w:r w:rsidR="004159A9" w:rsidRPr="00CE29A5">
        <w:rPr>
          <w:rFonts w:eastAsia="Times New Roman" w:cs="Times New Roman"/>
          <w:kern w:val="2"/>
          <w:lang w:eastAsia="ko-KR"/>
        </w:rPr>
        <w:t>Весенний День здоровья.</w:t>
      </w:r>
      <w:r>
        <w:rPr>
          <w:rFonts w:ascii="Arial" w:eastAsia="Times New Roman" w:hAnsi="Arial" w:cs="Arial"/>
          <w:color w:val="000000"/>
          <w:lang w:eastAsia="ru-RU"/>
        </w:rPr>
        <w:t xml:space="preserve">      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Правильное питание</w:t>
      </w:r>
    </w:p>
    <w:p w:rsidR="00BF282D" w:rsidRDefault="006C145A" w:rsidP="00BF282D">
      <w:pPr>
        <w:spacing w:after="15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</w:t>
      </w:r>
      <w:r w:rsidR="00BF282D" w:rsidRPr="00BF28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День музыки .Конкурс дет.песен</w:t>
      </w:r>
    </w:p>
    <w:p w:rsidR="00BF282D" w:rsidRPr="00BF282D" w:rsidRDefault="00BF282D" w:rsidP="00BF282D">
      <w:pPr>
        <w:suppressAutoHyphens w:val="0"/>
        <w:spacing w:after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="006C14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C14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F28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Конкурс чтецов «стихи о книге»</w:t>
      </w:r>
    </w:p>
    <w:p w:rsidR="00BF282D" w:rsidRPr="00BF282D" w:rsidRDefault="00BF282D" w:rsidP="00BF282D">
      <w:pPr>
        <w:suppressAutoHyphens w:val="0"/>
        <w:spacing w:after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8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6C14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BF28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День родного языка</w:t>
      </w:r>
    </w:p>
    <w:p w:rsidR="00BF282D" w:rsidRPr="00BF282D" w:rsidRDefault="00BF282D" w:rsidP="00BF282D">
      <w:pPr>
        <w:suppressAutoHyphens w:val="0"/>
        <w:spacing w:after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8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</w:t>
      </w:r>
      <w:r w:rsidR="006C145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 w:rsidRPr="00BF28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Час труда</w:t>
      </w:r>
    </w:p>
    <w:p w:rsidR="004159A9" w:rsidRPr="006C145A" w:rsidRDefault="00BF282D" w:rsidP="006C145A">
      <w:pPr>
        <w:suppressAutoHyphens w:val="0"/>
        <w:spacing w:before="100" w:beforeAutospacing="1" w:after="100" w:afterAutospacing="1"/>
        <w:rPr>
          <w:rFonts w:cs="Times New Roman"/>
          <w:color w:val="000000"/>
        </w:rPr>
      </w:pPr>
      <w:r w:rsidRPr="00BF28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Pr="00BF282D">
        <w:rPr>
          <w:rFonts w:cs="Times New Roman"/>
          <w:color w:val="000000"/>
          <w:sz w:val="20"/>
          <w:szCs w:val="20"/>
        </w:rPr>
        <w:t xml:space="preserve">    День Победы: </w:t>
      </w:r>
      <w:r w:rsidRPr="00BF282D">
        <w:rPr>
          <w:rFonts w:eastAsia="Times New Roman" w:cs="Times New Roman"/>
          <w:color w:val="1C1C1C"/>
          <w:kern w:val="2"/>
          <w:sz w:val="20"/>
          <w:szCs w:val="20"/>
          <w:lang w:eastAsia="ko-KR"/>
        </w:rPr>
        <w:t>акции</w:t>
      </w:r>
      <w:r w:rsidRPr="00BF282D">
        <w:rPr>
          <w:rFonts w:eastAsia="Times New Roman" w:cs="Times New Roman"/>
          <w:color w:val="1C1C1C"/>
          <w:kern w:val="2"/>
          <w:lang w:eastAsia="ko-KR"/>
        </w:rPr>
        <w:t xml:space="preserve"> «Бессмертный полк», концерт , </w:t>
      </w:r>
      <w:r w:rsidRPr="00BF282D">
        <w:rPr>
          <w:rFonts w:eastAsia="Times New Roman" w:cs="Times New Roman"/>
          <w:kern w:val="2"/>
          <w:lang w:eastAsia="ko-KR"/>
        </w:rPr>
        <w:t>проект «Окна Победы»</w:t>
      </w:r>
      <w:r w:rsidRPr="00BF282D">
        <w:rPr>
          <w:rFonts w:cs="Times New Roman"/>
          <w:color w:val="000000"/>
        </w:rPr>
        <w:t xml:space="preserve"> </w:t>
      </w:r>
    </w:p>
    <w:p w:rsidR="000C35DC" w:rsidRPr="00CE29A5" w:rsidRDefault="004159A9" w:rsidP="004159A9">
      <w:pPr>
        <w:pStyle w:val="a5"/>
        <w:numPr>
          <w:ilvl w:val="0"/>
          <w:numId w:val="34"/>
        </w:numPr>
        <w:suppressAutoHyphens w:val="0"/>
        <w:spacing w:before="100" w:beforeAutospacing="1" w:after="100" w:afterAutospacing="1"/>
        <w:rPr>
          <w:rFonts w:cs="Times New Roman"/>
          <w:color w:val="000000"/>
        </w:rPr>
      </w:pPr>
      <w:r w:rsidRPr="00CE29A5">
        <w:rPr>
          <w:rFonts w:eastAsia="Times New Roman" w:cs="Times New Roman"/>
          <w:color w:val="000000"/>
          <w:kern w:val="2"/>
          <w:lang w:eastAsia="ko-KR"/>
        </w:rPr>
        <w:t>Торжественная линейка «Последний звонок»</w:t>
      </w:r>
      <w:r w:rsidR="000C35DC" w:rsidRPr="00CE29A5">
        <w:rPr>
          <w:rFonts w:eastAsia="Times New Roman" w:cs="Times New Roman"/>
          <w:kern w:val="2"/>
          <w:lang w:eastAsia="ko-KR"/>
        </w:rPr>
        <w:t xml:space="preserve"> </w:t>
      </w:r>
    </w:p>
    <w:p w:rsidR="004159A9" w:rsidRPr="00CE29A5" w:rsidRDefault="004159A9" w:rsidP="00D64414">
      <w:pPr>
        <w:numPr>
          <w:ilvl w:val="0"/>
          <w:numId w:val="34"/>
        </w:numPr>
        <w:suppressAutoHyphens w:val="0"/>
        <w:spacing w:before="100" w:beforeAutospacing="1" w:after="100" w:afterAutospacing="1"/>
        <w:ind w:right="180"/>
        <w:contextualSpacing/>
        <w:rPr>
          <w:rFonts w:cs="Times New Roman"/>
          <w:color w:val="000000"/>
        </w:rPr>
      </w:pPr>
      <w:r w:rsidRPr="00CE29A5">
        <w:rPr>
          <w:rFonts w:cs="Times New Roman"/>
          <w:color w:val="000000"/>
        </w:rPr>
        <w:t>Международный день защиты детей;</w:t>
      </w:r>
    </w:p>
    <w:p w:rsidR="006C145A" w:rsidRDefault="009A68ED" w:rsidP="008C28D3">
      <w:pPr>
        <w:rPr>
          <w:rFonts w:cs="Times New Roman"/>
        </w:rPr>
      </w:pPr>
      <w:r w:rsidRPr="00CE29A5">
        <w:rPr>
          <w:rFonts w:cs="Times New Roman"/>
        </w:rPr>
        <w:t xml:space="preserve">   </w:t>
      </w:r>
    </w:p>
    <w:p w:rsidR="00123AC4" w:rsidRDefault="006C145A" w:rsidP="008C28D3">
      <w:pPr>
        <w:rPr>
          <w:rFonts w:cs="Times New Roman"/>
        </w:rPr>
      </w:pPr>
      <w:r>
        <w:rPr>
          <w:rFonts w:cs="Times New Roman"/>
        </w:rPr>
        <w:t xml:space="preserve">         </w:t>
      </w:r>
    </w:p>
    <w:p w:rsidR="00123AC4" w:rsidRDefault="00123AC4" w:rsidP="008C28D3">
      <w:pPr>
        <w:rPr>
          <w:rFonts w:cs="Times New Roman"/>
        </w:rPr>
      </w:pPr>
    </w:p>
    <w:p w:rsidR="00123AC4" w:rsidRDefault="00123AC4" w:rsidP="008C28D3">
      <w:pPr>
        <w:rPr>
          <w:rFonts w:cs="Times New Roman"/>
        </w:rPr>
      </w:pPr>
    </w:p>
    <w:p w:rsidR="008D7BE5" w:rsidRPr="00CE29A5" w:rsidRDefault="00123AC4" w:rsidP="008C28D3">
      <w:pPr>
        <w:rPr>
          <w:rFonts w:cs="Times New Roman"/>
        </w:rPr>
      </w:pPr>
      <w:r>
        <w:rPr>
          <w:rFonts w:cs="Times New Roman"/>
        </w:rPr>
        <w:lastRenderedPageBreak/>
        <w:t xml:space="preserve">     </w:t>
      </w:r>
      <w:r w:rsidR="006C145A">
        <w:rPr>
          <w:rFonts w:cs="Times New Roman"/>
        </w:rPr>
        <w:t xml:space="preserve"> Учителя</w:t>
      </w:r>
      <w:r w:rsidR="003D6FEC" w:rsidRPr="00CE29A5">
        <w:rPr>
          <w:rFonts w:cs="Times New Roman"/>
        </w:rPr>
        <w:t xml:space="preserve"> начальной школы постоянно занимаются решением проблемы сохранения и укрепления здоровья  обучающихся при организации образовательного процесса.</w:t>
      </w:r>
      <w:r w:rsidR="008C28D3" w:rsidRPr="00CE29A5">
        <w:rPr>
          <w:rFonts w:cs="Times New Roman"/>
        </w:rPr>
        <w:t xml:space="preserve"> </w:t>
      </w:r>
      <w:r w:rsidR="003D6FEC" w:rsidRPr="00CE29A5">
        <w:rPr>
          <w:rFonts w:cs="Times New Roman"/>
        </w:rPr>
        <w:t xml:space="preserve">Учителя внедряют образовательные программы и технологии, интегрирующие образовательные и оздоровительные компоненты, направленные на сохранение и повышение работоспособности, минимизацию утомительности обучения, обеспечение возрастных темпов роста и развития детей; с учетом индивидуальной образовательной </w:t>
      </w:r>
      <w:r w:rsidR="008D7BE5" w:rsidRPr="00CE29A5">
        <w:rPr>
          <w:rFonts w:cs="Times New Roman"/>
        </w:rPr>
        <w:t>траектории учащихся, обеспечиваю</w:t>
      </w:r>
      <w:r w:rsidR="003D6FEC" w:rsidRPr="00CE29A5">
        <w:rPr>
          <w:rFonts w:cs="Times New Roman"/>
        </w:rPr>
        <w:t xml:space="preserve">т надлежащие гигиенические условия в соответствии регламентациями СанПиНов. </w:t>
      </w:r>
    </w:p>
    <w:p w:rsidR="003D6FEC" w:rsidRPr="00CE29A5" w:rsidRDefault="008D7BE5" w:rsidP="008C28D3">
      <w:pPr>
        <w:rPr>
          <w:rFonts w:cs="Times New Roman"/>
        </w:rPr>
      </w:pPr>
      <w:r w:rsidRPr="00CE29A5">
        <w:rPr>
          <w:rFonts w:cs="Times New Roman"/>
        </w:rPr>
        <w:t xml:space="preserve">   </w:t>
      </w:r>
      <w:r w:rsidR="003D6FEC" w:rsidRPr="00CE29A5">
        <w:rPr>
          <w:rFonts w:cs="Times New Roman"/>
        </w:rPr>
        <w:t xml:space="preserve">С целью предотвращения перегрузки учащихся </w:t>
      </w:r>
      <w:r w:rsidRPr="00CE29A5">
        <w:rPr>
          <w:rFonts w:cs="Times New Roman"/>
        </w:rPr>
        <w:t>и сохранения их здоровья, учителя использую</w:t>
      </w:r>
      <w:r w:rsidR="003D6FEC" w:rsidRPr="00CE29A5">
        <w:rPr>
          <w:rFonts w:cs="Times New Roman"/>
        </w:rPr>
        <w:t>т различные приемы и методы.</w:t>
      </w:r>
    </w:p>
    <w:p w:rsidR="003D6FEC" w:rsidRPr="00CE29A5" w:rsidRDefault="003D6FEC" w:rsidP="008C28D3">
      <w:pPr>
        <w:rPr>
          <w:rFonts w:cs="Times New Roman"/>
        </w:rPr>
      </w:pPr>
      <w:r w:rsidRPr="00CE29A5">
        <w:rPr>
          <w:rFonts w:cs="Times New Roman"/>
        </w:rPr>
        <w:t xml:space="preserve"> </w:t>
      </w:r>
      <w:r w:rsidR="008D7BE5" w:rsidRPr="00CE29A5">
        <w:rPr>
          <w:rFonts w:cs="Times New Roman"/>
        </w:rPr>
        <w:t xml:space="preserve">  Основными задачами педагогов</w:t>
      </w:r>
      <w:r w:rsidRPr="00CE29A5">
        <w:rPr>
          <w:rFonts w:cs="Times New Roman"/>
        </w:rPr>
        <w:t xml:space="preserve"> являются: исследование и оценка состояния здоровья детей и резервов здоровья в процессе учебной деятельности; формирование установки на здоровый образ жизни; сохранение и укрепление здоровья детей через приобщение к здоровому образу жизни; проведение уроков с учётом здоровьесберегающих технологий. </w:t>
      </w:r>
    </w:p>
    <w:p w:rsidR="0029133E" w:rsidRPr="00CE29A5" w:rsidRDefault="008D7BE5" w:rsidP="008C28D3">
      <w:pPr>
        <w:rPr>
          <w:rFonts w:cs="Times New Roman"/>
        </w:rPr>
      </w:pPr>
      <w:r w:rsidRPr="00CE29A5">
        <w:rPr>
          <w:rFonts w:cs="Times New Roman"/>
        </w:rPr>
        <w:t xml:space="preserve">  </w:t>
      </w:r>
    </w:p>
    <w:p w:rsidR="008C28D3" w:rsidRPr="00CE29A5" w:rsidRDefault="00A57D5D" w:rsidP="008C28D3">
      <w:pPr>
        <w:rPr>
          <w:rFonts w:cs="Times New Roman"/>
          <w:bCs/>
          <w:lang w:eastAsia="ru-RU"/>
        </w:rPr>
      </w:pPr>
      <w:r w:rsidRPr="00CE29A5">
        <w:rPr>
          <w:rFonts w:cs="Times New Roman"/>
          <w:lang w:eastAsia="ru-RU"/>
        </w:rPr>
        <w:t xml:space="preserve">     </w:t>
      </w:r>
      <w:r w:rsidR="008D7BE5" w:rsidRPr="00CE29A5">
        <w:rPr>
          <w:rFonts w:cs="Times New Roman"/>
          <w:lang w:eastAsia="ru-RU"/>
        </w:rPr>
        <w:t>Учителя принимали активное участие в теоретической и практической части каждого заседания, были заслушаны доклады на разные темы, обсуждались проблемы.</w:t>
      </w:r>
      <w:r w:rsidR="00A37658" w:rsidRPr="00CE29A5">
        <w:rPr>
          <w:rFonts w:cs="Times New Roman"/>
        </w:rPr>
        <w:t xml:space="preserve"> Тематика заседаний методического объединения учителей начальных классов отражает основные проблемные вопросы, которые стремится решать педагогический коллектив школы. </w:t>
      </w:r>
    </w:p>
    <w:p w:rsidR="008C28D3" w:rsidRPr="00CE29A5" w:rsidRDefault="008C28D3" w:rsidP="008C28D3">
      <w:pPr>
        <w:rPr>
          <w:rFonts w:cs="Times New Roman"/>
        </w:rPr>
      </w:pPr>
    </w:p>
    <w:p w:rsidR="00A37658" w:rsidRPr="00CE29A5" w:rsidRDefault="00F36AB6" w:rsidP="008C28D3">
      <w:pPr>
        <w:rPr>
          <w:rFonts w:cs="Times New Roman"/>
        </w:rPr>
      </w:pPr>
      <w:r w:rsidRPr="00CE29A5">
        <w:rPr>
          <w:rFonts w:cs="Times New Roman"/>
        </w:rPr>
        <w:t xml:space="preserve">     </w:t>
      </w:r>
      <w:r w:rsidR="00DC768A" w:rsidRPr="00CE29A5">
        <w:rPr>
          <w:rFonts w:cs="Times New Roman"/>
        </w:rPr>
        <w:t>В начальной школе за 2022-2023</w:t>
      </w:r>
      <w:r w:rsidR="00A37658" w:rsidRPr="00CE29A5">
        <w:rPr>
          <w:rFonts w:cs="Times New Roman"/>
        </w:rPr>
        <w:t xml:space="preserve">учебный год поставленные задачи в основном успешно реализованы. </w:t>
      </w:r>
    </w:p>
    <w:p w:rsidR="00A37658" w:rsidRPr="00CE29A5" w:rsidRDefault="00A37658" w:rsidP="008C28D3">
      <w:pPr>
        <w:rPr>
          <w:rFonts w:cs="Times New Roman"/>
        </w:rPr>
      </w:pPr>
      <w:r w:rsidRPr="00CE29A5">
        <w:rPr>
          <w:rFonts w:cs="Times New Roman"/>
        </w:rPr>
        <w:t>Таким образом, работу коллектива начальной школы над методической темой школы  можно признать удовлетворительной.</w:t>
      </w:r>
    </w:p>
    <w:p w:rsidR="00F36AB6" w:rsidRPr="00CE29A5" w:rsidRDefault="00F36AB6" w:rsidP="008C28D3">
      <w:pPr>
        <w:rPr>
          <w:rFonts w:cs="Times New Roman"/>
        </w:rPr>
      </w:pPr>
    </w:p>
    <w:p w:rsidR="002D5FA7" w:rsidRPr="00123AC4" w:rsidRDefault="0029133E" w:rsidP="008C28D3">
      <w:pPr>
        <w:rPr>
          <w:rFonts w:cs="Times New Roman"/>
          <w:b/>
          <w:bCs/>
          <w:color w:val="FF0000"/>
          <w:sz w:val="28"/>
          <w:szCs w:val="28"/>
          <w:lang w:eastAsia="ru-RU"/>
        </w:rPr>
      </w:pPr>
      <w:r w:rsidRPr="00CE29A5">
        <w:rPr>
          <w:rFonts w:cs="Times New Roman"/>
          <w:b/>
        </w:rPr>
        <w:t xml:space="preserve"> </w:t>
      </w:r>
      <w:r w:rsidR="009835AF" w:rsidRPr="00123AC4">
        <w:rPr>
          <w:rFonts w:cs="Times New Roman"/>
          <w:b/>
          <w:color w:val="FF0000"/>
          <w:sz w:val="28"/>
          <w:szCs w:val="28"/>
          <w:lang w:eastAsia="ru-RU"/>
        </w:rPr>
        <w:t>Рекомендации на 2023-2024</w:t>
      </w:r>
      <w:r w:rsidR="008C28D3" w:rsidRPr="00123AC4">
        <w:rPr>
          <w:rFonts w:cs="Times New Roman"/>
          <w:b/>
          <w:color w:val="FF0000"/>
          <w:sz w:val="28"/>
          <w:szCs w:val="28"/>
          <w:lang w:eastAsia="ru-RU"/>
        </w:rPr>
        <w:t xml:space="preserve"> учебный год:</w:t>
      </w:r>
    </w:p>
    <w:p w:rsidR="002D5FA7" w:rsidRPr="00CE29A5" w:rsidRDefault="00F36AB6" w:rsidP="008C28D3">
      <w:pPr>
        <w:rPr>
          <w:rFonts w:cs="Times New Roman"/>
        </w:rPr>
      </w:pPr>
      <w:r w:rsidRPr="00CE29A5">
        <w:rPr>
          <w:rFonts w:cs="Times New Roman"/>
        </w:rPr>
        <w:t>-</w:t>
      </w:r>
      <w:r w:rsidR="002D5FA7" w:rsidRPr="00CE29A5">
        <w:rPr>
          <w:rFonts w:cs="Times New Roman"/>
        </w:rPr>
        <w:t xml:space="preserve">Учителям разнообразить работу с низкомотивированными учениками: включить в урок дифференцированные задания, использовать формирующее оценивание, индивидуальные траектории для учеников в рамках урока или темы. </w:t>
      </w:r>
    </w:p>
    <w:p w:rsidR="002D5FA7" w:rsidRPr="00CE29A5" w:rsidRDefault="00F36AB6" w:rsidP="008C28D3">
      <w:pPr>
        <w:rPr>
          <w:rFonts w:cs="Times New Roman"/>
        </w:rPr>
      </w:pPr>
      <w:r w:rsidRPr="00CE29A5">
        <w:rPr>
          <w:rFonts w:cs="Times New Roman"/>
        </w:rPr>
        <w:t>-</w:t>
      </w:r>
      <w:r w:rsidR="002D5FA7" w:rsidRPr="00CE29A5">
        <w:rPr>
          <w:rFonts w:cs="Times New Roman"/>
        </w:rPr>
        <w:t xml:space="preserve">Учителям включать задания, по которым школьники показали низкие результаты на ВПР, в проверочные работы по предметам. </w:t>
      </w:r>
    </w:p>
    <w:p w:rsidR="002D5FA7" w:rsidRPr="00CE29A5" w:rsidRDefault="00F36AB6" w:rsidP="008C28D3">
      <w:pPr>
        <w:rPr>
          <w:rFonts w:cs="Times New Roman"/>
        </w:rPr>
      </w:pPr>
      <w:r w:rsidRPr="00CE29A5">
        <w:rPr>
          <w:rFonts w:cs="Times New Roman"/>
        </w:rPr>
        <w:t>-</w:t>
      </w:r>
      <w:r w:rsidR="002D5FA7" w:rsidRPr="00CE29A5">
        <w:rPr>
          <w:rFonts w:cs="Times New Roman"/>
        </w:rPr>
        <w:t>Учителям вовлекать высокомотивированных учеников</w:t>
      </w:r>
      <w:r w:rsidR="0029133E" w:rsidRPr="00CE29A5">
        <w:rPr>
          <w:rFonts w:cs="Times New Roman"/>
        </w:rPr>
        <w:t xml:space="preserve"> в </w:t>
      </w:r>
      <w:r w:rsidR="004036CA">
        <w:rPr>
          <w:rFonts w:cs="Times New Roman"/>
        </w:rPr>
        <w:t xml:space="preserve"> </w:t>
      </w:r>
      <w:r w:rsidR="002D5FA7" w:rsidRPr="00CE29A5">
        <w:rPr>
          <w:rFonts w:cs="Times New Roman"/>
        </w:rPr>
        <w:t xml:space="preserve"> олимпиадное движение, решать на уроках олимпиадные задачи. </w:t>
      </w:r>
    </w:p>
    <w:p w:rsidR="00F36AB6" w:rsidRPr="00CE29A5" w:rsidRDefault="00F36AB6" w:rsidP="008C28D3">
      <w:pPr>
        <w:rPr>
          <w:rFonts w:cs="Times New Roman"/>
        </w:rPr>
      </w:pPr>
    </w:p>
    <w:p w:rsidR="00F36AB6" w:rsidRPr="00CE29A5" w:rsidRDefault="00F36AB6" w:rsidP="008C28D3">
      <w:pPr>
        <w:rPr>
          <w:rFonts w:cs="Times New Roman"/>
        </w:rPr>
      </w:pPr>
    </w:p>
    <w:p w:rsidR="004A06B2" w:rsidRPr="00CE29A5" w:rsidRDefault="00B25218" w:rsidP="00F36AB6">
      <w:pPr>
        <w:jc w:val="center"/>
        <w:rPr>
          <w:rFonts w:cs="Times New Roman"/>
        </w:rPr>
      </w:pPr>
      <w:r w:rsidRPr="00123AC4">
        <w:rPr>
          <w:rFonts w:cs="Times New Roman"/>
          <w:color w:val="0070C0"/>
        </w:rPr>
        <w:t>Руководитель МО начальных классов</w:t>
      </w:r>
      <w:r w:rsidRPr="00CE29A5">
        <w:rPr>
          <w:rFonts w:cs="Times New Roman"/>
        </w:rPr>
        <w:t>:</w:t>
      </w:r>
      <w:r w:rsidR="006734EC">
        <w:rPr>
          <w:rFonts w:cs="Times New Roman"/>
        </w:rPr>
        <w:t xml:space="preserve">   __</w:t>
      </w:r>
      <w:bookmarkStart w:id="0" w:name="_GoBack"/>
      <w:bookmarkEnd w:id="0"/>
      <w:r w:rsidR="00DC768A" w:rsidRPr="00CE29A5">
        <w:rPr>
          <w:rFonts w:cs="Times New Roman"/>
        </w:rPr>
        <w:t xml:space="preserve"> </w:t>
      </w:r>
      <w:r w:rsidR="00DC768A" w:rsidRPr="00123AC4">
        <w:rPr>
          <w:rFonts w:cs="Times New Roman"/>
          <w:color w:val="FF0000"/>
        </w:rPr>
        <w:t>Отевова А.И.</w:t>
      </w:r>
      <w:r w:rsidRPr="00123AC4">
        <w:rPr>
          <w:rFonts w:cs="Times New Roman"/>
          <w:color w:val="FF0000"/>
        </w:rPr>
        <w:t>/</w:t>
      </w:r>
    </w:p>
    <w:p w:rsidR="008C7F5D" w:rsidRPr="00CE29A5" w:rsidRDefault="008C7F5D" w:rsidP="008C28D3">
      <w:pPr>
        <w:rPr>
          <w:rFonts w:eastAsia="Times New Roman" w:cs="Times New Roman"/>
          <w:bCs/>
          <w:lang w:eastAsia="ru-RU"/>
        </w:rPr>
      </w:pPr>
    </w:p>
    <w:p w:rsidR="008C7F5D" w:rsidRPr="00CE29A5" w:rsidRDefault="008C7F5D" w:rsidP="008C28D3">
      <w:pPr>
        <w:rPr>
          <w:rFonts w:eastAsia="Times New Roman" w:cs="Times New Roman"/>
          <w:bCs/>
          <w:lang w:eastAsia="ru-RU"/>
        </w:rPr>
      </w:pPr>
    </w:p>
    <w:p w:rsidR="009C1FE5" w:rsidRPr="00CE29A5" w:rsidRDefault="008C28D3" w:rsidP="008C28D3">
      <w:pPr>
        <w:rPr>
          <w:rFonts w:cs="Times New Roman"/>
        </w:rPr>
      </w:pPr>
      <w:r w:rsidRPr="00CE29A5">
        <w:rPr>
          <w:rFonts w:cs="Times New Roman"/>
        </w:rPr>
        <w:t xml:space="preserve"> </w:t>
      </w:r>
    </w:p>
    <w:sectPr w:rsidR="009C1FE5" w:rsidRPr="00CE29A5" w:rsidSect="00A06A37">
      <w:pgSz w:w="12240" w:h="15840"/>
      <w:pgMar w:top="1134" w:right="850" w:bottom="1134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978" w:rsidRDefault="00EB0978" w:rsidP="00F36AB6">
      <w:r>
        <w:separator/>
      </w:r>
    </w:p>
  </w:endnote>
  <w:endnote w:type="continuationSeparator" w:id="0">
    <w:p w:rsidR="00EB0978" w:rsidRDefault="00EB0978" w:rsidP="00F3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978" w:rsidRDefault="00EB0978" w:rsidP="00F36AB6">
      <w:r>
        <w:separator/>
      </w:r>
    </w:p>
  </w:footnote>
  <w:footnote w:type="continuationSeparator" w:id="0">
    <w:p w:rsidR="00EB0978" w:rsidRDefault="00EB0978" w:rsidP="00F36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65384"/>
    <w:multiLevelType w:val="hybridMultilevel"/>
    <w:tmpl w:val="75A8123C"/>
    <w:lvl w:ilvl="0" w:tplc="C0C85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C5786"/>
    <w:multiLevelType w:val="hybridMultilevel"/>
    <w:tmpl w:val="3836DA70"/>
    <w:lvl w:ilvl="0" w:tplc="F9B2CA36">
      <w:start w:val="2"/>
      <w:numFmt w:val="decimal"/>
      <w:lvlText w:val="%1"/>
      <w:lvlJc w:val="left"/>
      <w:pPr>
        <w:ind w:left="6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14954A46"/>
    <w:multiLevelType w:val="hybridMultilevel"/>
    <w:tmpl w:val="3910A4C8"/>
    <w:lvl w:ilvl="0" w:tplc="FA0E94E6">
      <w:start w:val="1"/>
      <w:numFmt w:val="decimal"/>
      <w:lvlText w:val="%1"/>
      <w:lvlJc w:val="left"/>
      <w:pPr>
        <w:ind w:left="69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19074531"/>
    <w:multiLevelType w:val="multilevel"/>
    <w:tmpl w:val="7C92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5D0801"/>
    <w:multiLevelType w:val="hybridMultilevel"/>
    <w:tmpl w:val="60A4DEE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9DD3E15"/>
    <w:multiLevelType w:val="multilevel"/>
    <w:tmpl w:val="8432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401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57D60"/>
    <w:multiLevelType w:val="multilevel"/>
    <w:tmpl w:val="1A3A7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F2F1D"/>
    <w:multiLevelType w:val="hybridMultilevel"/>
    <w:tmpl w:val="20060F8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04514"/>
    <w:multiLevelType w:val="multilevel"/>
    <w:tmpl w:val="AEF2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2E5A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A94C6B"/>
    <w:multiLevelType w:val="hybridMultilevel"/>
    <w:tmpl w:val="D7846914"/>
    <w:lvl w:ilvl="0" w:tplc="C0C85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D748D"/>
    <w:multiLevelType w:val="hybridMultilevel"/>
    <w:tmpl w:val="2F425E08"/>
    <w:lvl w:ilvl="0" w:tplc="C0C85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C070D"/>
    <w:multiLevelType w:val="hybridMultilevel"/>
    <w:tmpl w:val="6BE00C76"/>
    <w:lvl w:ilvl="0" w:tplc="DAD80B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1B71FF"/>
    <w:multiLevelType w:val="hybridMultilevel"/>
    <w:tmpl w:val="722E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E12D9"/>
    <w:multiLevelType w:val="hybridMultilevel"/>
    <w:tmpl w:val="822652E0"/>
    <w:lvl w:ilvl="0" w:tplc="4B8A4D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CD82E23"/>
    <w:multiLevelType w:val="hybridMultilevel"/>
    <w:tmpl w:val="65ACD2B0"/>
    <w:lvl w:ilvl="0" w:tplc="C5921B5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8F76F3"/>
    <w:multiLevelType w:val="hybridMultilevel"/>
    <w:tmpl w:val="352E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F43BA"/>
    <w:multiLevelType w:val="hybridMultilevel"/>
    <w:tmpl w:val="8B54A9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4E12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E85AB0"/>
    <w:multiLevelType w:val="hybridMultilevel"/>
    <w:tmpl w:val="9C32A8FE"/>
    <w:lvl w:ilvl="0" w:tplc="BF8AC40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62A768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586834"/>
    <w:multiLevelType w:val="hybridMultilevel"/>
    <w:tmpl w:val="D848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666E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02737A"/>
    <w:multiLevelType w:val="multilevel"/>
    <w:tmpl w:val="A506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3930FE"/>
    <w:multiLevelType w:val="hybridMultilevel"/>
    <w:tmpl w:val="B918431E"/>
    <w:lvl w:ilvl="0" w:tplc="C6F686A4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9F80B33"/>
    <w:multiLevelType w:val="hybridMultilevel"/>
    <w:tmpl w:val="187481B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6A9A546A"/>
    <w:multiLevelType w:val="hybridMultilevel"/>
    <w:tmpl w:val="A5E27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E270C"/>
    <w:multiLevelType w:val="hybridMultilevel"/>
    <w:tmpl w:val="E116B440"/>
    <w:lvl w:ilvl="0" w:tplc="2578B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EB153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871778"/>
    <w:multiLevelType w:val="multilevel"/>
    <w:tmpl w:val="24FA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640DCA"/>
    <w:multiLevelType w:val="hybridMultilevel"/>
    <w:tmpl w:val="45F4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550E09"/>
    <w:multiLevelType w:val="hybridMultilevel"/>
    <w:tmpl w:val="2CA4F8D6"/>
    <w:lvl w:ilvl="0" w:tplc="E44CEA7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4">
    <w:nsid w:val="78DA0B74"/>
    <w:multiLevelType w:val="hybridMultilevel"/>
    <w:tmpl w:val="F99EDABA"/>
    <w:lvl w:ilvl="0" w:tplc="4B8A4D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7B9A2946"/>
    <w:multiLevelType w:val="hybridMultilevel"/>
    <w:tmpl w:val="D848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7E3178"/>
    <w:multiLevelType w:val="multilevel"/>
    <w:tmpl w:val="21D0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BD09CE"/>
    <w:multiLevelType w:val="hybridMultilevel"/>
    <w:tmpl w:val="F8520626"/>
    <w:lvl w:ilvl="0" w:tplc="B972DCFA">
      <w:start w:val="2"/>
      <w:numFmt w:val="decimal"/>
      <w:lvlText w:val="%1"/>
      <w:lvlJc w:val="left"/>
      <w:pPr>
        <w:ind w:left="61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33"/>
  </w:num>
  <w:num w:numId="5">
    <w:abstractNumId w:val="14"/>
  </w:num>
  <w:num w:numId="6">
    <w:abstractNumId w:val="34"/>
  </w:num>
  <w:num w:numId="7">
    <w:abstractNumId w:val="18"/>
  </w:num>
  <w:num w:numId="8">
    <w:abstractNumId w:val="29"/>
  </w:num>
  <w:num w:numId="9">
    <w:abstractNumId w:val="37"/>
  </w:num>
  <w:num w:numId="10">
    <w:abstractNumId w:val="2"/>
  </w:num>
  <w:num w:numId="11">
    <w:abstractNumId w:val="3"/>
  </w:num>
  <w:num w:numId="12">
    <w:abstractNumId w:val="19"/>
  </w:num>
  <w:num w:numId="13">
    <w:abstractNumId w:val="27"/>
  </w:num>
  <w:num w:numId="14">
    <w:abstractNumId w:val="26"/>
  </w:num>
  <w:num w:numId="15">
    <w:abstractNumId w:val="32"/>
  </w:num>
  <w:num w:numId="16">
    <w:abstractNumId w:val="23"/>
  </w:num>
  <w:num w:numId="17">
    <w:abstractNumId w:val="35"/>
  </w:num>
  <w:num w:numId="18">
    <w:abstractNumId w:val="17"/>
  </w:num>
  <w:num w:numId="19">
    <w:abstractNumId w:val="15"/>
  </w:num>
  <w:num w:numId="20">
    <w:abstractNumId w:val="36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1"/>
  </w:num>
  <w:num w:numId="24">
    <w:abstractNumId w:val="25"/>
  </w:num>
  <w:num w:numId="25">
    <w:abstractNumId w:val="8"/>
  </w:num>
  <w:num w:numId="26">
    <w:abstractNumId w:val="10"/>
  </w:num>
  <w:num w:numId="27">
    <w:abstractNumId w:val="28"/>
  </w:num>
  <w:num w:numId="28">
    <w:abstractNumId w:val="0"/>
  </w:num>
  <w:num w:numId="29">
    <w:abstractNumId w:val="20"/>
  </w:num>
  <w:num w:numId="30">
    <w:abstractNumId w:val="30"/>
  </w:num>
  <w:num w:numId="31">
    <w:abstractNumId w:val="13"/>
  </w:num>
  <w:num w:numId="32">
    <w:abstractNumId w:val="24"/>
  </w:num>
  <w:num w:numId="33">
    <w:abstractNumId w:val="22"/>
  </w:num>
  <w:num w:numId="34">
    <w:abstractNumId w:val="12"/>
  </w:num>
  <w:num w:numId="35">
    <w:abstractNumId w:val="1"/>
  </w:num>
  <w:num w:numId="36">
    <w:abstractNumId w:val="11"/>
  </w:num>
  <w:num w:numId="37">
    <w:abstractNumId w:val="7"/>
  </w:num>
  <w:num w:numId="38">
    <w:abstractNumId w:val="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247"/>
    <w:rsid w:val="0002684A"/>
    <w:rsid w:val="00040B45"/>
    <w:rsid w:val="0009173B"/>
    <w:rsid w:val="000A4327"/>
    <w:rsid w:val="000A7CE5"/>
    <w:rsid w:val="000C35DC"/>
    <w:rsid w:val="000D7EBB"/>
    <w:rsid w:val="000E74CF"/>
    <w:rsid w:val="000F71C0"/>
    <w:rsid w:val="00101310"/>
    <w:rsid w:val="00106E74"/>
    <w:rsid w:val="00123AC4"/>
    <w:rsid w:val="001345FC"/>
    <w:rsid w:val="00142181"/>
    <w:rsid w:val="00156A2F"/>
    <w:rsid w:val="001572A9"/>
    <w:rsid w:val="00171819"/>
    <w:rsid w:val="00172464"/>
    <w:rsid w:val="0018630E"/>
    <w:rsid w:val="001D66F6"/>
    <w:rsid w:val="001E210A"/>
    <w:rsid w:val="00230009"/>
    <w:rsid w:val="00232B89"/>
    <w:rsid w:val="00240050"/>
    <w:rsid w:val="00241E68"/>
    <w:rsid w:val="00260247"/>
    <w:rsid w:val="0029133E"/>
    <w:rsid w:val="002965A3"/>
    <w:rsid w:val="002A1054"/>
    <w:rsid w:val="002A3B19"/>
    <w:rsid w:val="002B1881"/>
    <w:rsid w:val="002C16BB"/>
    <w:rsid w:val="002D248C"/>
    <w:rsid w:val="002D5FA7"/>
    <w:rsid w:val="002F1163"/>
    <w:rsid w:val="0030426E"/>
    <w:rsid w:val="00307C7C"/>
    <w:rsid w:val="0034290C"/>
    <w:rsid w:val="00346B43"/>
    <w:rsid w:val="003571B5"/>
    <w:rsid w:val="00360F80"/>
    <w:rsid w:val="00374D17"/>
    <w:rsid w:val="0037744B"/>
    <w:rsid w:val="003936CC"/>
    <w:rsid w:val="003D584A"/>
    <w:rsid w:val="003D6FEC"/>
    <w:rsid w:val="00402201"/>
    <w:rsid w:val="004036CA"/>
    <w:rsid w:val="00413F70"/>
    <w:rsid w:val="004159A9"/>
    <w:rsid w:val="00445D08"/>
    <w:rsid w:val="0046055E"/>
    <w:rsid w:val="00463023"/>
    <w:rsid w:val="00495B18"/>
    <w:rsid w:val="004A06B2"/>
    <w:rsid w:val="004A1AF7"/>
    <w:rsid w:val="004A3305"/>
    <w:rsid w:val="004B2E42"/>
    <w:rsid w:val="004B73D4"/>
    <w:rsid w:val="00562C53"/>
    <w:rsid w:val="00586E9E"/>
    <w:rsid w:val="005A50BA"/>
    <w:rsid w:val="005B0460"/>
    <w:rsid w:val="0061395D"/>
    <w:rsid w:val="00630C36"/>
    <w:rsid w:val="0064266D"/>
    <w:rsid w:val="00653B71"/>
    <w:rsid w:val="006734EC"/>
    <w:rsid w:val="006A10EF"/>
    <w:rsid w:val="006A33BE"/>
    <w:rsid w:val="006A5B3C"/>
    <w:rsid w:val="006B10A0"/>
    <w:rsid w:val="006C145A"/>
    <w:rsid w:val="006E5DCF"/>
    <w:rsid w:val="00726A10"/>
    <w:rsid w:val="0073752B"/>
    <w:rsid w:val="00742452"/>
    <w:rsid w:val="00753CE2"/>
    <w:rsid w:val="007804F5"/>
    <w:rsid w:val="00787063"/>
    <w:rsid w:val="007972B7"/>
    <w:rsid w:val="007C1F2C"/>
    <w:rsid w:val="007E2C22"/>
    <w:rsid w:val="007E38B5"/>
    <w:rsid w:val="007E457C"/>
    <w:rsid w:val="007F2918"/>
    <w:rsid w:val="008157F7"/>
    <w:rsid w:val="008318E3"/>
    <w:rsid w:val="00842960"/>
    <w:rsid w:val="0089430E"/>
    <w:rsid w:val="008C28D3"/>
    <w:rsid w:val="008C397B"/>
    <w:rsid w:val="008C7F5D"/>
    <w:rsid w:val="008D7BE5"/>
    <w:rsid w:val="008F2288"/>
    <w:rsid w:val="0092133C"/>
    <w:rsid w:val="00970D12"/>
    <w:rsid w:val="00981DF3"/>
    <w:rsid w:val="009835AF"/>
    <w:rsid w:val="00997DAA"/>
    <w:rsid w:val="009A207E"/>
    <w:rsid w:val="009A68ED"/>
    <w:rsid w:val="009B0FCA"/>
    <w:rsid w:val="009C1FE5"/>
    <w:rsid w:val="009D6343"/>
    <w:rsid w:val="009D738B"/>
    <w:rsid w:val="00A06A37"/>
    <w:rsid w:val="00A35226"/>
    <w:rsid w:val="00A3658C"/>
    <w:rsid w:val="00A37658"/>
    <w:rsid w:val="00A55F17"/>
    <w:rsid w:val="00A57D5D"/>
    <w:rsid w:val="00AB2592"/>
    <w:rsid w:val="00AB4754"/>
    <w:rsid w:val="00AD4D70"/>
    <w:rsid w:val="00B059A1"/>
    <w:rsid w:val="00B0769B"/>
    <w:rsid w:val="00B22B03"/>
    <w:rsid w:val="00B25218"/>
    <w:rsid w:val="00B55A5E"/>
    <w:rsid w:val="00B611FB"/>
    <w:rsid w:val="00B80D0A"/>
    <w:rsid w:val="00B81297"/>
    <w:rsid w:val="00B867AE"/>
    <w:rsid w:val="00BA0BA4"/>
    <w:rsid w:val="00BD363D"/>
    <w:rsid w:val="00BE068C"/>
    <w:rsid w:val="00BF282D"/>
    <w:rsid w:val="00BF7A3F"/>
    <w:rsid w:val="00C158CD"/>
    <w:rsid w:val="00C24C55"/>
    <w:rsid w:val="00C27C6B"/>
    <w:rsid w:val="00C4606B"/>
    <w:rsid w:val="00C83F32"/>
    <w:rsid w:val="00C95A1E"/>
    <w:rsid w:val="00C96C0E"/>
    <w:rsid w:val="00CB6EBC"/>
    <w:rsid w:val="00CE29A5"/>
    <w:rsid w:val="00CF3D67"/>
    <w:rsid w:val="00D04667"/>
    <w:rsid w:val="00D26F19"/>
    <w:rsid w:val="00D64414"/>
    <w:rsid w:val="00D72095"/>
    <w:rsid w:val="00DC768A"/>
    <w:rsid w:val="00DD1BE2"/>
    <w:rsid w:val="00E04F24"/>
    <w:rsid w:val="00E77851"/>
    <w:rsid w:val="00E9524A"/>
    <w:rsid w:val="00EB0978"/>
    <w:rsid w:val="00EB1A82"/>
    <w:rsid w:val="00EC3E98"/>
    <w:rsid w:val="00ED2B79"/>
    <w:rsid w:val="00ED66C5"/>
    <w:rsid w:val="00F24EA6"/>
    <w:rsid w:val="00F36AB6"/>
    <w:rsid w:val="00F44011"/>
    <w:rsid w:val="00F469CF"/>
    <w:rsid w:val="00F5234F"/>
    <w:rsid w:val="00F65337"/>
    <w:rsid w:val="00F97741"/>
    <w:rsid w:val="00FB653A"/>
    <w:rsid w:val="00FC17A7"/>
    <w:rsid w:val="00FD6E4C"/>
    <w:rsid w:val="00FD749A"/>
    <w:rsid w:val="00FE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7D72B-2C71-4216-9850-4BA444ED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247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B10A0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C3E98"/>
    <w:pPr>
      <w:suppressAutoHyphens w:val="0"/>
      <w:spacing w:before="100" w:beforeAutospacing="1" w:after="100" w:afterAutospacing="1"/>
      <w:outlineLvl w:val="1"/>
    </w:pPr>
    <w:rPr>
      <w:rFonts w:eastAsiaTheme="minorEastAsia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F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0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024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53CE2"/>
    <w:pPr>
      <w:suppressAutoHyphens w:val="0"/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7">
    <w:name w:val="Emphasis"/>
    <w:basedOn w:val="a0"/>
    <w:uiPriority w:val="20"/>
    <w:qFormat/>
    <w:rsid w:val="00C24C5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B653A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653A"/>
    <w:rPr>
      <w:rFonts w:ascii="Arial" w:eastAsia="Calibri" w:hAnsi="Arial" w:cs="Arial"/>
      <w:sz w:val="18"/>
      <w:szCs w:val="18"/>
      <w:lang w:eastAsia="ar-SA"/>
    </w:rPr>
  </w:style>
  <w:style w:type="table" w:styleId="aa">
    <w:name w:val="Table Grid"/>
    <w:basedOn w:val="a1"/>
    <w:uiPriority w:val="59"/>
    <w:rsid w:val="00374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B10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customStyle="1" w:styleId="-561">
    <w:name w:val="Таблица-сетка 5 темная — акцент 61"/>
    <w:basedOn w:val="a1"/>
    <w:uiPriority w:val="50"/>
    <w:rsid w:val="00B611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ab">
    <w:name w:val="Strong"/>
    <w:basedOn w:val="a0"/>
    <w:uiPriority w:val="22"/>
    <w:qFormat/>
    <w:rsid w:val="00FD6E4C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EC3E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3E9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DD1BE2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867AE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3D6FE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paragraph" w:styleId="ae">
    <w:name w:val="Body Text"/>
    <w:basedOn w:val="a"/>
    <w:link w:val="af"/>
    <w:rsid w:val="003D6FEC"/>
    <w:pPr>
      <w:suppressAutoHyphens w:val="0"/>
      <w:spacing w:before="30" w:after="30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3D6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redaction-line">
    <w:name w:val="print_redaction-line"/>
    <w:basedOn w:val="a"/>
    <w:uiPriority w:val="99"/>
    <w:semiHidden/>
    <w:rsid w:val="007E457C"/>
    <w:pPr>
      <w:suppressAutoHyphens w:val="0"/>
      <w:spacing w:before="100" w:beforeAutospacing="1" w:after="100" w:afterAutospacing="1"/>
    </w:pPr>
    <w:rPr>
      <w:rFonts w:eastAsiaTheme="minorEastAsia" w:cs="Times New Roman"/>
      <w:lang w:eastAsia="ru-RU"/>
    </w:rPr>
  </w:style>
  <w:style w:type="paragraph" w:customStyle="1" w:styleId="remark-p">
    <w:name w:val="remark-p"/>
    <w:basedOn w:val="a"/>
    <w:rsid w:val="00413F70"/>
    <w:pPr>
      <w:suppressAutoHyphens w:val="0"/>
      <w:spacing w:line="260" w:lineRule="atLeast"/>
    </w:pPr>
    <w:rPr>
      <w:rFonts w:ascii="Times" w:eastAsia="Times" w:hAnsi="Times" w:cs="Times"/>
      <w:sz w:val="18"/>
      <w:szCs w:val="18"/>
      <w:lang w:eastAsia="ru-RU"/>
    </w:rPr>
  </w:style>
  <w:style w:type="character" w:customStyle="1" w:styleId="Spanlink">
    <w:name w:val="Span_link"/>
    <w:basedOn w:val="a0"/>
    <w:rsid w:val="00413F70"/>
    <w:rPr>
      <w:color w:val="008200"/>
    </w:rPr>
  </w:style>
  <w:style w:type="paragraph" w:customStyle="1" w:styleId="Ol">
    <w:name w:val="Ol"/>
    <w:basedOn w:val="a"/>
    <w:rsid w:val="002D5FA7"/>
    <w:pPr>
      <w:suppressAutoHyphens w:val="0"/>
      <w:spacing w:line="300" w:lineRule="atLeast"/>
    </w:pPr>
    <w:rPr>
      <w:rFonts w:eastAsia="Times New Roman" w:cs="Times New Roman"/>
      <w:sz w:val="22"/>
      <w:szCs w:val="22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F36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36AB6"/>
    <w:rPr>
      <w:rFonts w:ascii="Times New Roman" w:eastAsia="Calibri" w:hAnsi="Times New Roman" w:cs="Calibri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F36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36AB6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9pt">
    <w:name w:val="Основной текст + 9 pt"/>
    <w:aliases w:val="Полужирный"/>
    <w:basedOn w:val="a0"/>
    <w:rsid w:val="00C4606B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4">
    <w:name w:val="Основной текст_"/>
    <w:basedOn w:val="a0"/>
    <w:link w:val="31"/>
    <w:locked/>
    <w:rsid w:val="00040B4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4"/>
    <w:rsid w:val="00040B45"/>
    <w:pPr>
      <w:widowControl w:val="0"/>
      <w:shd w:val="clear" w:color="auto" w:fill="FFFFFF"/>
      <w:suppressAutoHyphens w:val="0"/>
      <w:spacing w:before="780" w:after="60" w:line="350" w:lineRule="exact"/>
      <w:ind w:hanging="460"/>
    </w:pPr>
    <w:rPr>
      <w:rFonts w:eastAsia="Times New Roman" w:cs="Times New Roman"/>
      <w:sz w:val="23"/>
      <w:szCs w:val="23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07C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Title"/>
    <w:basedOn w:val="a"/>
    <w:link w:val="af6"/>
    <w:uiPriority w:val="1"/>
    <w:qFormat/>
    <w:rsid w:val="00307C7C"/>
    <w:pPr>
      <w:widowControl w:val="0"/>
      <w:suppressAutoHyphens w:val="0"/>
      <w:autoSpaceDE w:val="0"/>
      <w:autoSpaceDN w:val="0"/>
      <w:spacing w:before="59"/>
      <w:ind w:left="4029" w:right="2649" w:hanging="639"/>
    </w:pPr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af6">
    <w:name w:val="Название Знак"/>
    <w:basedOn w:val="a0"/>
    <w:link w:val="af5"/>
    <w:uiPriority w:val="1"/>
    <w:rsid w:val="00307C7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07C7C"/>
    <w:pPr>
      <w:widowControl w:val="0"/>
      <w:suppressAutoHyphens w:val="0"/>
      <w:autoSpaceDE w:val="0"/>
      <w:autoSpaceDN w:val="0"/>
      <w:jc w:val="right"/>
    </w:pPr>
    <w:rPr>
      <w:rFonts w:eastAsia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opuch.ru/plan-meropriyatij--meropriyatiya-srok-ispolneniya-1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9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comp_0</dc:creator>
  <cp:lastModifiedBy>Samsung</cp:lastModifiedBy>
  <cp:revision>32</cp:revision>
  <cp:lastPrinted>2023-11-08T18:48:00Z</cp:lastPrinted>
  <dcterms:created xsi:type="dcterms:W3CDTF">2021-05-30T13:20:00Z</dcterms:created>
  <dcterms:modified xsi:type="dcterms:W3CDTF">2024-05-04T19:01:00Z</dcterms:modified>
</cp:coreProperties>
</file>