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FE" w:rsidRPr="000034EA" w:rsidRDefault="00615BFE" w:rsidP="000034EA">
      <w:pPr>
        <w:pStyle w:val="a6"/>
        <w:rPr>
          <w:rFonts w:ascii="Times New Roman" w:hAnsi="Times New Roman" w:cs="Times New Roman"/>
        </w:rPr>
      </w:pPr>
      <w:r w:rsidRPr="000034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3F754A" wp14:editId="05833FE6">
            <wp:extent cx="1965960" cy="63246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62"/>
                    <a:stretch/>
                  </pic:blipFill>
                  <pic:spPr bwMode="auto">
                    <a:xfrm>
                      <a:off x="0" y="0"/>
                      <a:ext cx="196596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4EA">
        <w:rPr>
          <w:rFonts w:ascii="Times New Roman" w:hAnsi="Times New Roman" w:cs="Times New Roman"/>
        </w:rPr>
        <w:t xml:space="preserve"> </w:t>
      </w:r>
    </w:p>
    <w:p w:rsidR="00615BFE" w:rsidRPr="000034EA" w:rsidRDefault="000034EA" w:rsidP="000034EA">
      <w:pPr>
        <w:pStyle w:val="a6"/>
        <w:rPr>
          <w:rFonts w:ascii="Times New Roman" w:hAnsi="Times New Roman" w:cs="Times New Roman"/>
          <w:sz w:val="36"/>
        </w:rPr>
      </w:pPr>
      <w:r w:rsidRPr="000034EA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615BFE" w:rsidRPr="000034EA">
        <w:rPr>
          <w:rFonts w:ascii="Times New Roman" w:hAnsi="Times New Roman" w:cs="Times New Roman"/>
          <w:sz w:val="36"/>
        </w:rPr>
        <w:t>ОТЧЁТ</w:t>
      </w:r>
    </w:p>
    <w:p w:rsidR="000034EA" w:rsidRPr="000034EA" w:rsidRDefault="000034EA" w:rsidP="000034EA">
      <w:pPr>
        <w:pStyle w:val="a6"/>
        <w:rPr>
          <w:rFonts w:ascii="Times New Roman" w:hAnsi="Times New Roman" w:cs="Times New Roman"/>
          <w:sz w:val="36"/>
        </w:rPr>
      </w:pPr>
      <w:r w:rsidRPr="000034EA">
        <w:rPr>
          <w:rFonts w:ascii="Times New Roman" w:hAnsi="Times New Roman" w:cs="Times New Roman"/>
          <w:sz w:val="36"/>
        </w:rPr>
        <w:t xml:space="preserve">                </w:t>
      </w:r>
      <w:r w:rsidR="00615BFE" w:rsidRPr="000034EA">
        <w:rPr>
          <w:rFonts w:ascii="Times New Roman" w:hAnsi="Times New Roman" w:cs="Times New Roman"/>
          <w:sz w:val="36"/>
        </w:rPr>
        <w:t>о работе Центр образования естес</w:t>
      </w:r>
      <w:r w:rsidRPr="000034EA">
        <w:rPr>
          <w:rFonts w:ascii="Times New Roman" w:hAnsi="Times New Roman" w:cs="Times New Roman"/>
          <w:sz w:val="36"/>
        </w:rPr>
        <w:t xml:space="preserve">твеннонаучной и технологической  </w:t>
      </w:r>
      <w:r w:rsidR="00615BFE" w:rsidRPr="000034EA">
        <w:rPr>
          <w:rFonts w:ascii="Times New Roman" w:hAnsi="Times New Roman" w:cs="Times New Roman"/>
          <w:sz w:val="36"/>
        </w:rPr>
        <w:t xml:space="preserve">направленностей «Точка роста» </w:t>
      </w:r>
    </w:p>
    <w:p w:rsidR="008C06B6" w:rsidRPr="000034EA" w:rsidRDefault="000034EA" w:rsidP="000034EA">
      <w:pPr>
        <w:pStyle w:val="a6"/>
        <w:rPr>
          <w:rFonts w:ascii="Times New Roman" w:hAnsi="Times New Roman" w:cs="Times New Roman"/>
          <w:sz w:val="36"/>
        </w:rPr>
      </w:pPr>
      <w:r w:rsidRPr="000034EA">
        <w:rPr>
          <w:rFonts w:ascii="Times New Roman" w:hAnsi="Times New Roman" w:cs="Times New Roman"/>
          <w:sz w:val="36"/>
        </w:rPr>
        <w:t xml:space="preserve">                                     </w:t>
      </w:r>
      <w:r w:rsidR="00615BFE" w:rsidRPr="000034EA">
        <w:rPr>
          <w:rFonts w:ascii="Times New Roman" w:hAnsi="Times New Roman" w:cs="Times New Roman"/>
          <w:sz w:val="36"/>
        </w:rPr>
        <w:t xml:space="preserve">за 2022-2023 </w:t>
      </w:r>
      <w:proofErr w:type="spellStart"/>
      <w:r w:rsidR="00615BFE" w:rsidRPr="000034EA">
        <w:rPr>
          <w:rFonts w:ascii="Times New Roman" w:hAnsi="Times New Roman" w:cs="Times New Roman"/>
          <w:sz w:val="36"/>
        </w:rPr>
        <w:t>уч</w:t>
      </w:r>
      <w:proofErr w:type="gramStart"/>
      <w:r w:rsidR="00615BFE" w:rsidRPr="000034EA">
        <w:rPr>
          <w:rFonts w:ascii="Times New Roman" w:hAnsi="Times New Roman" w:cs="Times New Roman"/>
          <w:sz w:val="36"/>
        </w:rPr>
        <w:t>.г</w:t>
      </w:r>
      <w:proofErr w:type="spellEnd"/>
      <w:proofErr w:type="gramEnd"/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Центр образования естественнонаучной  направленности «Точка роста» на базе МКОУ «</w:t>
      </w:r>
      <w:proofErr w:type="spellStart"/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Ортатюбинская</w:t>
      </w:r>
      <w:proofErr w:type="spellEnd"/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СОШ» создан в 2021году в рамках федерального проекта «Современная школа» национального проекта  «Образование». Он призван обеспечить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технологической</w:t>
      </w:r>
      <w:proofErr w:type="gramEnd"/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направленностей с использованием современного оборудования.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Цель создания: 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>формирования условий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программ. 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Style w:val="fontstyle01"/>
          <w:rFonts w:ascii="Times New Roman" w:hAnsi="Times New Roman" w:cs="Times New Roman"/>
        </w:rPr>
        <w:t>Основной целью деятельности Центра является совершенствование условий для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повышения качества образования, расширения возможностей обучающихся в освоении учебных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4EA">
        <w:rPr>
          <w:rStyle w:val="fontstyle01"/>
          <w:rFonts w:ascii="Times New Roman" w:hAnsi="Times New Roman" w:cs="Times New Roman"/>
        </w:rPr>
        <w:t xml:space="preserve">предметов </w:t>
      </w:r>
      <w:proofErr w:type="gramStart"/>
      <w:r w:rsidRPr="000034EA">
        <w:rPr>
          <w:rStyle w:val="fontstyle01"/>
          <w:rFonts w:ascii="Times New Roman" w:hAnsi="Times New Roman" w:cs="Times New Roman"/>
        </w:rPr>
        <w:t>естественно-научной</w:t>
      </w:r>
      <w:proofErr w:type="gramEnd"/>
      <w:r w:rsidRPr="000034EA">
        <w:rPr>
          <w:rStyle w:val="fontstyle01"/>
          <w:rFonts w:ascii="Times New Roman" w:hAnsi="Times New Roman" w:cs="Times New Roman"/>
        </w:rPr>
        <w:t xml:space="preserve"> направленности, программ дополнительного образования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4EA">
        <w:rPr>
          <w:rStyle w:val="fontstyle01"/>
          <w:rFonts w:ascii="Times New Roman" w:hAnsi="Times New Roman" w:cs="Times New Roman"/>
        </w:rPr>
        <w:t>естественнонаучной направленности, а также для практической отработки учебного материала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4EA">
        <w:rPr>
          <w:rStyle w:val="fontstyle01"/>
          <w:rFonts w:ascii="Times New Roman" w:hAnsi="Times New Roman" w:cs="Times New Roman"/>
        </w:rPr>
        <w:t>по учебным предметам «Физика», «Химия», «Биология».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 Центр «Точка роста» является частью образовательной среды общеобразовательной организации, на базе которой осуществляется: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- преподавание учебных предметов из предметных областей естественнонаучного цикла;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-внеурочная деятельность для поддержки изучения предметов естественнонаучной направленности;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- дополнительное образование детей по программам 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gram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направленности;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- проведение внеклассных мероприятий 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обучающихся;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- организация образовательных мероприятий с участием обучающихся из других образовательных организаций.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    В соответствии с планом работы центра «Точка роста» на 2022– 2023 учебный год были запланированы и проведены в полном объеме мероприятия по учебно-воспитательной, внеурочной, социокультурной направленности. </w:t>
      </w: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В рамках работы инфраструктурных объектов «Точки роста», преподаватели использовали самые разнообразные аспекты   для раскрытия потенциала возможностей всех экспериментальных лабораторий, способствующих развитию естественнонаучных компетенций обучающихся.</w:t>
      </w:r>
    </w:p>
    <w:p w:rsidR="00615BFE" w:rsidRPr="000034EA" w:rsidRDefault="00615BFE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>Для успешного функционирования Центра предшествовала определенная работа по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подготовке помещений, обучению кадров, укреплению информационной базы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общеобразовательного учреждения в соответствии с методическими рекомендациями.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Центр «Точка роста» представляет собой новое образовательное пространство,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оформленное в едином стиле и оснащенное современным оборудованием и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техническими новинками.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У учащихся и педагогов появилась уникальная возможность совместно постигать азы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наук и осваивать новые технологии, используя современное оборудование.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Механизмами реализации деятельности Центра являются локальные акты и приказы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В</w:t>
      </w:r>
      <w:proofErr w:type="gramEnd"/>
      <w:r w:rsidRPr="000034EA">
        <w:rPr>
          <w:rStyle w:val="fontstyle01"/>
          <w:rFonts w:ascii="Times New Roman" w:hAnsi="Times New Roman" w:cs="Times New Roman"/>
        </w:rPr>
        <w:t xml:space="preserve"> Центре функционируют два учебных кабинета со своими лабораториями.</w:t>
      </w:r>
    </w:p>
    <w:p w:rsidR="00615BFE" w:rsidRPr="000034EA" w:rsidRDefault="00615BFE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>В 2022-2023 учебном году в Центре «Точка роста» реализовывались следующие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 xml:space="preserve">программы по учебным предметам </w:t>
      </w:r>
      <w:proofErr w:type="gramStart"/>
      <w:r w:rsidRPr="000034EA">
        <w:rPr>
          <w:rStyle w:val="fontstyle01"/>
          <w:rFonts w:ascii="Times New Roman" w:hAnsi="Times New Roman" w:cs="Times New Roman"/>
        </w:rPr>
        <w:t>ест</w:t>
      </w:r>
      <w:r w:rsidR="00423AA0" w:rsidRPr="000034EA">
        <w:rPr>
          <w:rStyle w:val="fontstyle01"/>
          <w:rFonts w:ascii="Times New Roman" w:hAnsi="Times New Roman" w:cs="Times New Roman"/>
        </w:rPr>
        <w:t>ественно-научной</w:t>
      </w:r>
      <w:proofErr w:type="gramEnd"/>
      <w:r w:rsidR="00423AA0" w:rsidRPr="000034EA">
        <w:rPr>
          <w:rStyle w:val="fontstyle01"/>
          <w:rFonts w:ascii="Times New Roman" w:hAnsi="Times New Roman" w:cs="Times New Roman"/>
        </w:rPr>
        <w:t xml:space="preserve"> направленности.</w:t>
      </w:r>
    </w:p>
    <w:p w:rsidR="00423AA0" w:rsidRPr="000034EA" w:rsidRDefault="004C466A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lastRenderedPageBreak/>
        <w:t xml:space="preserve">Уроки физики в 7-8 </w:t>
      </w:r>
      <w:r w:rsidR="00423AA0" w:rsidRPr="000034EA">
        <w:rPr>
          <w:rStyle w:val="fontstyle01"/>
          <w:rFonts w:ascii="Times New Roman" w:hAnsi="Times New Roman" w:cs="Times New Roman"/>
        </w:rPr>
        <w:t>классах проходят с использованием цифровой лаборатории</w:t>
      </w:r>
      <w:r w:rsidR="00423AA0"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23AA0" w:rsidRPr="000034EA">
        <w:rPr>
          <w:rStyle w:val="fontstyle01"/>
          <w:rFonts w:ascii="Times New Roman" w:hAnsi="Times New Roman" w:cs="Times New Roman"/>
        </w:rPr>
        <w:t>«РЕЛЕОН»»</w:t>
      </w:r>
      <w:proofErr w:type="gramStart"/>
      <w:r w:rsidR="00423AA0" w:rsidRPr="000034EA">
        <w:rPr>
          <w:rStyle w:val="fontstyle01"/>
          <w:rFonts w:ascii="Times New Roman" w:hAnsi="Times New Roman" w:cs="Times New Roman"/>
        </w:rPr>
        <w:t>.</w:t>
      </w:r>
      <w:proofErr w:type="gramEnd"/>
      <w:r w:rsidR="00423AA0" w:rsidRPr="000034EA">
        <w:rPr>
          <w:rStyle w:val="fontstyle01"/>
          <w:rFonts w:ascii="Times New Roman" w:hAnsi="Times New Roman" w:cs="Times New Roman"/>
        </w:rPr>
        <w:t xml:space="preserve"> (</w:t>
      </w:r>
      <w:proofErr w:type="gramStart"/>
      <w:r w:rsidR="00423AA0" w:rsidRPr="000034EA">
        <w:rPr>
          <w:rStyle w:val="fontstyle01"/>
          <w:rFonts w:ascii="Times New Roman" w:hAnsi="Times New Roman" w:cs="Times New Roman"/>
        </w:rPr>
        <w:t>т</w:t>
      </w:r>
      <w:proofErr w:type="gramEnd"/>
      <w:r w:rsidR="00423AA0" w:rsidRPr="000034EA">
        <w:rPr>
          <w:rStyle w:val="fontstyle01"/>
          <w:rFonts w:ascii="Times New Roman" w:hAnsi="Times New Roman" w:cs="Times New Roman"/>
        </w:rPr>
        <w:t xml:space="preserve">емы: </w:t>
      </w:r>
      <w:proofErr w:type="gramStart"/>
      <w:r w:rsidR="00423AA0" w:rsidRPr="000034EA">
        <w:rPr>
          <w:rStyle w:val="fontstyle01"/>
          <w:rFonts w:ascii="Times New Roman" w:hAnsi="Times New Roman" w:cs="Times New Roman"/>
        </w:rPr>
        <w:t>Электричество, Магнитные явления).</w:t>
      </w:r>
      <w:proofErr w:type="gramEnd"/>
      <w:r w:rsidR="00423AA0" w:rsidRPr="000034EA">
        <w:rPr>
          <w:rStyle w:val="fontstyle01"/>
          <w:rFonts w:ascii="Times New Roman" w:hAnsi="Times New Roman" w:cs="Times New Roman"/>
        </w:rPr>
        <w:t xml:space="preserve"> На уроках физики, биологии, химии активно используется интерактивный комплекс,</w:t>
      </w:r>
      <w:r w:rsidR="00423AA0"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23AA0" w:rsidRPr="000034EA">
        <w:rPr>
          <w:rStyle w:val="fontstyle01"/>
          <w:rFonts w:ascii="Times New Roman" w:hAnsi="Times New Roman" w:cs="Times New Roman"/>
        </w:rPr>
        <w:t>принтер, сканер, ноутбук.</w:t>
      </w:r>
    </w:p>
    <w:p w:rsidR="00951A84" w:rsidRPr="000034EA" w:rsidRDefault="00423AA0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>Широко используется инфраструктура Центра и во внеурочное время. У ребят есть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возможность приобрести навыки работы в проведении опытов, проектной деятельности,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подготовиться к участию в конференциях, конкурсах и фестивалях.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Но самое главное, в Центре дети учатся общаться, работать в группах, совершенствуют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коммуникативные навыки, строят продуктивное сотрудничество со сверстниками и взрослыми.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Style w:val="fontstyle01"/>
          <w:rFonts w:ascii="Times New Roman" w:hAnsi="Times New Roman" w:cs="Times New Roman"/>
        </w:rPr>
        <w:t>Первыми результатами является то, что дети активне</w:t>
      </w:r>
      <w:r w:rsidR="00951A84" w:rsidRPr="000034EA">
        <w:rPr>
          <w:rStyle w:val="fontstyle01"/>
          <w:rFonts w:ascii="Times New Roman" w:hAnsi="Times New Roman" w:cs="Times New Roman"/>
        </w:rPr>
        <w:t>е стали участвовать в конкурсах: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 xml:space="preserve">Республиканский конкурс видеороликов о деятельности центров образования «Точка роста» 1 место </w:t>
      </w:r>
      <w:proofErr w:type="gramStart"/>
      <w:r w:rsidRPr="000034EA">
        <w:rPr>
          <w:rStyle w:val="fontstyle01"/>
          <w:rFonts w:ascii="Times New Roman" w:hAnsi="Times New Roman" w:cs="Times New Roman"/>
        </w:rPr>
        <w:t>–м</w:t>
      </w:r>
      <w:proofErr w:type="gramEnd"/>
      <w:r w:rsidRPr="000034EA">
        <w:rPr>
          <w:rStyle w:val="fontstyle01"/>
          <w:rFonts w:ascii="Times New Roman" w:hAnsi="Times New Roman" w:cs="Times New Roman"/>
        </w:rPr>
        <w:t>униципальный этап.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>Республиканский конкурс видеороликов «Честный ЕГЭ – путь в будущее»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proofErr w:type="spellStart"/>
      <w:r w:rsidRPr="000034EA">
        <w:rPr>
          <w:rStyle w:val="fontstyle01"/>
          <w:rFonts w:ascii="Times New Roman" w:hAnsi="Times New Roman" w:cs="Times New Roman"/>
        </w:rPr>
        <w:t>Сагиндикова</w:t>
      </w:r>
      <w:proofErr w:type="spellEnd"/>
      <w:r w:rsidRPr="000034EA">
        <w:rPr>
          <w:rStyle w:val="fontstyle01"/>
          <w:rFonts w:ascii="Times New Roman" w:hAnsi="Times New Roman" w:cs="Times New Roman"/>
        </w:rPr>
        <w:t xml:space="preserve"> А. 11 класс</w:t>
      </w:r>
      <w:proofErr w:type="gramStart"/>
      <w:r w:rsidRPr="000034EA">
        <w:rPr>
          <w:rStyle w:val="fontstyle01"/>
          <w:rFonts w:ascii="Times New Roman" w:hAnsi="Times New Roman" w:cs="Times New Roman"/>
        </w:rPr>
        <w:t xml:space="preserve"> ,</w:t>
      </w:r>
      <w:proofErr w:type="gramEnd"/>
      <w:r w:rsidRPr="000034EA">
        <w:rPr>
          <w:rStyle w:val="fontstyle01"/>
          <w:rFonts w:ascii="Times New Roman" w:hAnsi="Times New Roman" w:cs="Times New Roman"/>
        </w:rPr>
        <w:t xml:space="preserve"> руководитель </w:t>
      </w:r>
      <w:proofErr w:type="spellStart"/>
      <w:r w:rsidRPr="000034EA">
        <w:rPr>
          <w:rStyle w:val="fontstyle01"/>
          <w:rFonts w:ascii="Times New Roman" w:hAnsi="Times New Roman" w:cs="Times New Roman"/>
        </w:rPr>
        <w:t>Шандиева</w:t>
      </w:r>
      <w:proofErr w:type="spellEnd"/>
      <w:r w:rsidRPr="000034EA">
        <w:rPr>
          <w:rStyle w:val="fontstyle01"/>
          <w:rFonts w:ascii="Times New Roman" w:hAnsi="Times New Roman" w:cs="Times New Roman"/>
        </w:rPr>
        <w:t xml:space="preserve"> К.Т.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 xml:space="preserve">Республиканский этап конкурса «Научился сам – научи другого» по Точке роста. Прошел во второй тур и участвовал в очном этапе ученик 11 класса </w:t>
      </w:r>
      <w:proofErr w:type="spellStart"/>
      <w:r w:rsidRPr="000034EA">
        <w:rPr>
          <w:rStyle w:val="fontstyle01"/>
          <w:rFonts w:ascii="Times New Roman" w:hAnsi="Times New Roman" w:cs="Times New Roman"/>
        </w:rPr>
        <w:t>Джумагельдиев</w:t>
      </w:r>
      <w:proofErr w:type="spellEnd"/>
      <w:r w:rsidRPr="000034EA">
        <w:rPr>
          <w:rStyle w:val="fontstyle01"/>
          <w:rFonts w:ascii="Times New Roman" w:hAnsi="Times New Roman" w:cs="Times New Roman"/>
        </w:rPr>
        <w:t xml:space="preserve"> А.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 xml:space="preserve">Республиканский конкурс «Науки юношей питают» с темой «Влияние атмосферного давления на артериальное давление человека» - </w:t>
      </w:r>
      <w:proofErr w:type="spellStart"/>
      <w:r w:rsidRPr="000034EA">
        <w:rPr>
          <w:rStyle w:val="fontstyle01"/>
          <w:rFonts w:ascii="Times New Roman" w:hAnsi="Times New Roman" w:cs="Times New Roman"/>
        </w:rPr>
        <w:t>Оразов</w:t>
      </w:r>
      <w:proofErr w:type="spellEnd"/>
      <w:r w:rsidRPr="000034EA">
        <w:rPr>
          <w:rStyle w:val="fontstyle01"/>
          <w:rFonts w:ascii="Times New Roman" w:hAnsi="Times New Roman" w:cs="Times New Roman"/>
        </w:rPr>
        <w:t xml:space="preserve"> А. ученик 8 класса.</w:t>
      </w:r>
    </w:p>
    <w:p w:rsidR="00951A84" w:rsidRPr="000034EA" w:rsidRDefault="00951A84" w:rsidP="000034EA">
      <w:pPr>
        <w:pStyle w:val="a6"/>
        <w:rPr>
          <w:rStyle w:val="fontstyle01"/>
          <w:rFonts w:ascii="Times New Roman" w:hAnsi="Times New Roman" w:cs="Times New Roman"/>
        </w:rPr>
      </w:pPr>
      <w:r w:rsidRPr="000034EA">
        <w:rPr>
          <w:rStyle w:val="fontstyle01"/>
          <w:rFonts w:ascii="Times New Roman" w:hAnsi="Times New Roman" w:cs="Times New Roman"/>
        </w:rPr>
        <w:t>Участие в межмуниципальном семинаре «Ориентиры лета»</w:t>
      </w:r>
      <w:r w:rsidR="00A73A57" w:rsidRPr="000034EA">
        <w:rPr>
          <w:rStyle w:val="fontstyle01"/>
          <w:rFonts w:ascii="Times New Roman" w:hAnsi="Times New Roman" w:cs="Times New Roman"/>
        </w:rPr>
        <w:t>:</w:t>
      </w:r>
    </w:p>
    <w:p w:rsidR="00951A84" w:rsidRPr="000034EA" w:rsidRDefault="00A73A57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- Мастер-класс «Основы 3Д моделирования»  провела 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Сагиндикова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Н.Н.</w:t>
      </w:r>
    </w:p>
    <w:p w:rsidR="00A73A57" w:rsidRPr="000034EA" w:rsidRDefault="00A73A57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- Мастер-класс по шитью провела 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Салыкаева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Р.А. </w:t>
      </w:r>
    </w:p>
    <w:p w:rsidR="00A73A57" w:rsidRPr="000034EA" w:rsidRDefault="00A73A57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>- Интеллектуальную игру «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К.Д.Ушинский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–ф</w:t>
      </w:r>
      <w:proofErr w:type="gram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лагман педагогики» провели 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Шандиева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К.Т и 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Кокенеев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Р.М.</w:t>
      </w:r>
    </w:p>
    <w:p w:rsidR="00A73A57" w:rsidRPr="000034EA" w:rsidRDefault="00A73A57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          6. Республиканский конкурс исследовательских проектов с проектом «Плесень»</w:t>
      </w:r>
      <w:r w:rsidR="007212A0"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212A0" w:rsidRPr="000034EA" w:rsidRDefault="007212A0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           Участвовала ученица 7 класса 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Абубекерова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А. .Руководитель Халилова Ф.Н</w:t>
      </w:r>
    </w:p>
    <w:p w:rsidR="007212A0" w:rsidRPr="000034EA" w:rsidRDefault="007212A0" w:rsidP="000034EA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проходившие в Центре «Точка Роста» в 2022-2023 учебном году.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01"/>
        <w:gridCol w:w="2684"/>
        <w:gridCol w:w="1653"/>
        <w:gridCol w:w="1388"/>
        <w:gridCol w:w="1377"/>
        <w:gridCol w:w="1576"/>
      </w:tblGrid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Наименованиемероприятия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содержание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проведения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 реализацию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мероприятия</w:t>
            </w:r>
          </w:p>
        </w:tc>
      </w:tr>
      <w:tr w:rsidR="007212A0" w:rsidRPr="000034EA" w:rsidTr="007212A0"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 сопровождение</w:t>
            </w: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работы на 2022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2023 учебный год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утверждение плана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2022-2023 уч. 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2022г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совещание «Планирование,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утверждение рабочих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программ и расписания»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планом, утверждение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рабочих программ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расписания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август 2021г.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директора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общеобразовательных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программ по предметным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областях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«Физика»,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«Химия», «Биология»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занятий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обновленном учебном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оборудовании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районных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методических объединений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деятельности Центра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образования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естественн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научной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направленности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«Точка роста»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плану работы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РМК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Презентационная площадка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«Обзор возможностей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применения оборудования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 «Точка роста» для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исследовательской работы с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учащимися»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 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работе Центра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биологии,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физики,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химии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Мастер-класс педагогов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 «Точка роста»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вопросам преподавания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физики, биологии, химии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современном оборудовании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 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работе Центра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2022 г.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курсов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внеурочной деятельности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занятий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обновленном учебном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оборудовании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Круглый стол «Первые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 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работе Центра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</w:tr>
    </w:tbl>
    <w:p w:rsidR="007212A0" w:rsidRPr="000034EA" w:rsidRDefault="007212A0" w:rsidP="000034EA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6"/>
        <w:gridCol w:w="2496"/>
        <w:gridCol w:w="2136"/>
        <w:gridCol w:w="1128"/>
        <w:gridCol w:w="1248"/>
        <w:gridCol w:w="1356"/>
      </w:tblGrid>
      <w:tr w:rsidR="007212A0" w:rsidRPr="000034EA" w:rsidTr="007212A0">
        <w:trPr>
          <w:gridAfter w:val="5"/>
          <w:wAfter w:w="8364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работы Центра»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реализация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программ для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оздоровительного лагеря с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дневным пребыванием во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время каникул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летнего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отдыха 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март,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конференциях различного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уровня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конкурсов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школьников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«Анализ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работы за 2022-2023 учебный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год. Планирование работы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2023-2024 учебный год»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 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работе Центра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2022 года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педагогов центра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«Точка роста» в районных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областных онлайн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мероприятиях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вопросам преподавания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предметов на современном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оборудовании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Отчё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презентация 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работе Центра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</w:tr>
    </w:tbl>
    <w:p w:rsidR="007212A0" w:rsidRPr="000034EA" w:rsidRDefault="007212A0" w:rsidP="000034EA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8"/>
        <w:gridCol w:w="2312"/>
        <w:gridCol w:w="1977"/>
        <w:gridCol w:w="1576"/>
        <w:gridCol w:w="1301"/>
        <w:gridCol w:w="1455"/>
      </w:tblGrid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Гагаринский урок «Космос –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мы»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окружающему 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воспитанию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урок по ОБЖ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«Школа выживания человека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ЧС»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окружающему 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ОБЖ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атома, викторина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окружающему 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физики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доброты, посвящённые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Международному дню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толерантности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коммуникативных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навыков, выработка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доброжелательного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 друг к другу.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ноябрь, май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вожатая,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психолог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15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«Дорогою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добра», посвящённый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весенней неделе добра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коммуникативных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навыков, выработка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доброжелательного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 друг к другу.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директора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вожатая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вожатая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экскурсия «Я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помню! Я горжусь!»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патриотическому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воспитанию.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вожатая</w:t>
            </w:r>
          </w:p>
        </w:tc>
      </w:tr>
      <w:tr w:rsidR="007212A0" w:rsidRPr="000034EA" w:rsidTr="007212A0"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Учебно-воспитательные мероприятия</w:t>
            </w: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Праздничное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открытие Центра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Выработка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доброжелательного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 друг к другу.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педагоги,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общественност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ь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16.09.2022г.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Неделя физики и математики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рамках недели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0034E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классы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2022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ШМО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Лабиринт наук (предметные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недели)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окружающему 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апрель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химии, биологии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экологии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врамках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0034EA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—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классы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2023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ШМО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школьного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муниципальногоэтапов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олимпиады школьников на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базе «Точка роста»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олимпиады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школьников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учащиеся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школы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декабрь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Проектная деятельность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проектной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деятельности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-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УВР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онлайн-платформой: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и др.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окружающему 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Педагоги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8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 безопасности в сети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Интернет по материалам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онлайн-площадки «Единый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урок» (</w:t>
            </w:r>
            <w:proofErr w:type="spell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единыйурок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proofErr w:type="spellEnd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интереса к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окружающему миру.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информатике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предметники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проект «Билет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будущее»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проектной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деятельности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воспитанию</w:t>
            </w:r>
          </w:p>
        </w:tc>
      </w:tr>
      <w:tr w:rsidR="007212A0" w:rsidRPr="000034EA" w:rsidTr="007212A0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час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"История возникновения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наблюдательности и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интереса </w:t>
            </w:r>
            <w:proofErr w:type="gramStart"/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шахматам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2A0" w:rsidRPr="000034EA" w:rsidRDefault="007212A0" w:rsidP="000034E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</w:t>
            </w:r>
            <w:r w:rsidRPr="000034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воспитанию</w:t>
            </w:r>
          </w:p>
        </w:tc>
      </w:tr>
    </w:tbl>
    <w:p w:rsidR="007212A0" w:rsidRPr="000034EA" w:rsidRDefault="007212A0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hAnsi="Times New Roman" w:cs="Times New Roman"/>
          <w:sz w:val="24"/>
          <w:szCs w:val="24"/>
        </w:rPr>
        <w:br/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>На базе центра «Точка роста» используются цифровые образовательные платформы – «</w:t>
      </w:r>
      <w:proofErr w:type="spell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Учи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0034EA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0034EA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«Российская электронная школа» в формате лекций, онлайн-конференций, индивидуальных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уроков – на выбор педагогов. Центр «Точка роста» приглашал обучающихся Центра к участию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в различных конкурсах и акциях.</w:t>
      </w:r>
    </w:p>
    <w:p w:rsidR="007212A0" w:rsidRPr="000034EA" w:rsidRDefault="007212A0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Перечня индикативных показателей педагогами Центра «Точка роста» выполнены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плановые задачи: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100% охват контингента обучающихся 5-9 классов образовательной организации,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осваивающих основную общеобразовательную программу по учебным предметам «Физика»,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«Химия», «Биология» на обновленном учебном оборудовании с применением новых методик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обучения и воспитания;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не менее 85% охват контингента обучающихся 5-9 классов – дополнительными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общеобразовательными программами и внеурочной деятельностью на базе центра «Точка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роста».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Выводы: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 центре проведено большое количество внеурочных мероприятий. План мероприятий на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2022-2023 учебный год выполнен на 100%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Педагоги школы недостаточно использовали оборудование Центра в образовательных целях: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демонстрация видеофильмов, </w:t>
      </w:r>
      <w:proofErr w:type="spellStart"/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видеоуроков</w:t>
      </w:r>
      <w:proofErr w:type="spellEnd"/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Не осуществлялось сетевое взаимодействие с образовательными и другими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организациями района.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В течение года недостаточно представлялась работа кружков, работающих на базе центра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через </w:t>
      </w:r>
      <w:proofErr w:type="gramStart"/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интернет-сети</w:t>
      </w:r>
      <w:proofErr w:type="gramEnd"/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непосредственно, в школе.</w:t>
      </w:r>
      <w:r w:rsidRPr="00003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34EA"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>В 2023-2024 учебном году «Точка роста» станет центром притяжения социокультурной жизни,</w:t>
      </w:r>
      <w:r w:rsidR="000034EA"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t>проводником новых технологий. Мы уверены, что впереди у Центра «Точка роста»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замечательное будущее и огромное количество планов.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Задачи центра «Точка роста» на 2023-2024 учебный год: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1. Реализовывать общеобразовательные программы по учебным предметам «Химия»,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«Биология», «Технология», «Физика» на базе оборудования центра.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2. Педагогам центра обеспечить более широкий охват обучающихся 5–11-х классов для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подготовки к олимпиадам, конкурсам и соревнованиям по химии, биологии, физике,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информатике и для участия в них в 2023/24 учебном году.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3. Продолжить реализацию курсов внеурочной деятельности.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4. Продолжить реализацию программ дополнительного образования.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Увеличить количество обучающихся</w:t>
      </w:r>
      <w:proofErr w:type="gramStart"/>
      <w:r w:rsidRPr="000034EA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034EA">
        <w:rPr>
          <w:rFonts w:ascii="Times New Roman" w:hAnsi="Times New Roman" w:cs="Times New Roman"/>
          <w:color w:val="000000"/>
          <w:sz w:val="24"/>
          <w:szCs w:val="24"/>
        </w:rPr>
        <w:t>привлеченных к освоению данных программ в</w:t>
      </w:r>
      <w:r w:rsidRPr="000034EA">
        <w:rPr>
          <w:rFonts w:ascii="Times New Roman" w:hAnsi="Times New Roman" w:cs="Times New Roman"/>
          <w:color w:val="000000"/>
          <w:sz w:val="24"/>
          <w:szCs w:val="24"/>
        </w:rPr>
        <w:br/>
        <w:t>рамках сетевой формы обучения.</w:t>
      </w:r>
    </w:p>
    <w:p w:rsidR="00423AA0" w:rsidRDefault="00423AA0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CA406E" w:rsidRDefault="00CA406E" w:rsidP="00CA406E">
      <w:pPr>
        <w:rPr>
          <w:sz w:val="96"/>
          <w:szCs w:val="96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6BE226E" wp14:editId="673BA768">
            <wp:extent cx="5940425" cy="7905335"/>
            <wp:effectExtent l="0" t="0" r="3175" b="635"/>
            <wp:docPr id="2" name="Рисунок 2" descr="C:\Users\физика ТР\AppData\Local\Microsoft\Windows\INetCache\Content.Word\9ae1f4b9-4f8d-4881-98cd-b41a63e466b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физика ТР\AppData\Local\Microsoft\Windows\INetCache\Content.Word\9ae1f4b9-4f8d-4881-98cd-b41a63e466bd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E" w:rsidRDefault="00CA406E" w:rsidP="00CA406E"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13" name="Рисунок 13" descr="0aa88cf5-eeec-4ace-bb1f-9d87926f6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aa88cf5-eeec-4ace-bb1f-9d87926f61c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E" w:rsidRDefault="00CA406E" w:rsidP="00CA406E"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12" name="Рисунок 12" descr="d760c7c3-fb1b-4e84-b27f-6e8ec5fe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760c7c3-fb1b-4e84-b27f-6e8ec5fe25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11" name="Рисунок 11" descr="d27a7683-8a74-4109-be44-ca1672661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27a7683-8a74-4109-be44-ca16726615e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0520" cy="9265920"/>
            <wp:effectExtent l="0" t="0" r="0" b="0"/>
            <wp:docPr id="10" name="Рисунок 10" descr="c29888fe-a696-4ad7-bc43-f2e46c769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29888fe-a696-4ad7-bc43-f2e46c769c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9" name="Рисунок 9" descr="c773d32a-65ed-4289-bdf9-b9b4ccb66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773d32a-65ed-4289-bdf9-b9b4ccb66c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8" name="Рисунок 8" descr="63951028-67ef-4439-afd2-4430ee6ae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3951028-67ef-4439-afd2-4430ee6ae0c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7" name="Рисунок 7" descr="77762f28-faf5-470b-beec-e12eba684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762f28-faf5-470b-beec-e12eba684f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6" name="Рисунок 6" descr="8213ec34-ee7e-4698-840d-453602532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213ec34-ee7e-4698-840d-453602532f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7600" cy="4876800"/>
            <wp:effectExtent l="0" t="0" r="0" b="0"/>
            <wp:docPr id="5" name="Рисунок 5" descr="20b28ceb-ceac-4bdf-b91e-98520c42f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b28ceb-ceac-4bdf-b91e-98520c42f56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E" w:rsidRPr="008D0B0E" w:rsidRDefault="00CA406E" w:rsidP="00CA406E">
      <w:pPr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4457700"/>
            <wp:effectExtent l="0" t="0" r="0" b="0"/>
            <wp:docPr id="4" name="Рисунок 4" descr="56cd3f13-62d5-4e57-885e-01b00fd85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cd3f13-62d5-4e57-885e-01b00fd85ca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9560"/>
            <wp:effectExtent l="0" t="0" r="0" b="0"/>
            <wp:docPr id="3" name="Рисунок 3" descr="37b73396-6e6b-40e9-87c8-370e657a7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b73396-6e6b-40e9-87c8-370e657a7e9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E" w:rsidRPr="000034EA" w:rsidRDefault="00CA406E" w:rsidP="000034EA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615BFE" w:rsidRPr="000034EA" w:rsidRDefault="00615BFE" w:rsidP="000034EA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615BFE" w:rsidRPr="000034EA" w:rsidSect="000034E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44E8"/>
    <w:multiLevelType w:val="hybridMultilevel"/>
    <w:tmpl w:val="9C2609A6"/>
    <w:lvl w:ilvl="0" w:tplc="FCC6C38E">
      <w:start w:val="1"/>
      <w:numFmt w:val="decimal"/>
      <w:lvlText w:val="%1."/>
      <w:lvlJc w:val="left"/>
      <w:pPr>
        <w:ind w:left="1069" w:hanging="360"/>
      </w:pPr>
      <w:rPr>
        <w:rFonts w:ascii="TimesNewRomanPSMT" w:hAnsi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A7"/>
    <w:rsid w:val="000034EA"/>
    <w:rsid w:val="00040EA7"/>
    <w:rsid w:val="00192A69"/>
    <w:rsid w:val="00423AA0"/>
    <w:rsid w:val="004C466A"/>
    <w:rsid w:val="00615BFE"/>
    <w:rsid w:val="007212A0"/>
    <w:rsid w:val="008C06B6"/>
    <w:rsid w:val="00951A84"/>
    <w:rsid w:val="00A73A57"/>
    <w:rsid w:val="00CA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5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615BF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212A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No Spacing"/>
    <w:uiPriority w:val="1"/>
    <w:qFormat/>
    <w:rsid w:val="000034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5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615BF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212A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No Spacing"/>
    <w:uiPriority w:val="1"/>
    <w:qFormat/>
    <w:rsid w:val="00003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 ТР</dc:creator>
  <cp:keywords/>
  <dc:description/>
  <cp:lastModifiedBy>физика ТР</cp:lastModifiedBy>
  <cp:revision>6</cp:revision>
  <dcterms:created xsi:type="dcterms:W3CDTF">2023-06-08T07:27:00Z</dcterms:created>
  <dcterms:modified xsi:type="dcterms:W3CDTF">2023-06-19T10:31:00Z</dcterms:modified>
</cp:coreProperties>
</file>